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4616B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6B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Pr="0064616B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337D19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1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1 </w:t>
      </w:r>
      <w:r w:rsidR="00207E94" w:rsidRPr="00337D19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53864">
        <w:rPr>
          <w:rFonts w:ascii="Times New Roman" w:hAnsi="Times New Roman" w:cs="Times New Roman"/>
          <w:b/>
          <w:sz w:val="28"/>
          <w:szCs w:val="28"/>
        </w:rPr>
        <w:t>7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16B" w:rsidRPr="0064616B" w:rsidRDefault="0064616B" w:rsidP="0064616B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6A655F" w:rsidRPr="001A3DAA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18557C">
        <w:rPr>
          <w:rFonts w:ascii="Times New Roman" w:hAnsi="Times New Roman" w:cs="Times New Roman"/>
          <w:sz w:val="24"/>
          <w:szCs w:val="24"/>
        </w:rPr>
        <w:t>2</w:t>
      </w:r>
      <w:r w:rsidR="00BE3CC4">
        <w:rPr>
          <w:rFonts w:ascii="Times New Roman" w:hAnsi="Times New Roman" w:cs="Times New Roman"/>
          <w:sz w:val="24"/>
          <w:szCs w:val="24"/>
        </w:rPr>
        <w:t>4</w:t>
      </w:r>
      <w:r w:rsidR="006D470A">
        <w:rPr>
          <w:rFonts w:ascii="Times New Roman" w:hAnsi="Times New Roman" w:cs="Times New Roman"/>
          <w:sz w:val="24"/>
          <w:szCs w:val="24"/>
        </w:rPr>
        <w:t>.05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B53864">
        <w:rPr>
          <w:rFonts w:ascii="Times New Roman" w:hAnsi="Times New Roman" w:cs="Times New Roman"/>
          <w:sz w:val="24"/>
          <w:szCs w:val="24"/>
        </w:rPr>
        <w:t>7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3CC4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3CC4" w:rsidRDefault="00BE3CC4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Оперативный отчет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1 квартал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9555CB">
        <w:rPr>
          <w:rFonts w:ascii="Times New Roman" w:hAnsi="Times New Roman" w:cs="Times New Roman"/>
          <w:sz w:val="24"/>
          <w:szCs w:val="24"/>
        </w:rPr>
        <w:t xml:space="preserve"> год (пункт 1.2.1</w:t>
      </w:r>
      <w:proofErr w:type="gramEnd"/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 документам, представленным Администрацией муниципального образования «Вяземский район»  Смоленской области.</w:t>
      </w:r>
    </w:p>
    <w:p w:rsidR="00104765" w:rsidRPr="001A3DAA" w:rsidRDefault="00104765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>за 1 квартал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A3DAA">
        <w:rPr>
          <w:rFonts w:ascii="Times New Roman" w:hAnsi="Times New Roman" w:cs="Times New Roman"/>
          <w:sz w:val="24"/>
          <w:szCs w:val="24"/>
        </w:rPr>
        <w:t xml:space="preserve">подготовлен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 соблюдением требований:</w:t>
      </w:r>
    </w:p>
    <w:p w:rsidR="00104765" w:rsidRPr="001A3DAA" w:rsidRDefault="0010476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- 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24A73" w:rsidRPr="001A3DAA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Устава муниципального образования «Вяземский район» Смоленской области;</w:t>
      </w:r>
    </w:p>
    <w:p w:rsidR="00F44CD7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 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1 квартал 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>за 1 квартал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1D07A3">
        <w:rPr>
          <w:rFonts w:ascii="Times New Roman" w:hAnsi="Times New Roman" w:cs="Times New Roman"/>
          <w:sz w:val="24"/>
          <w:szCs w:val="24"/>
        </w:rPr>
        <w:t>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1D07A3">
        <w:rPr>
          <w:rFonts w:ascii="Times New Roman" w:hAnsi="Times New Roman" w:cs="Times New Roman"/>
          <w:sz w:val="24"/>
          <w:szCs w:val="24"/>
        </w:rPr>
        <w:t>.05.201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2A47B7">
        <w:rPr>
          <w:rFonts w:ascii="Times New Roman" w:hAnsi="Times New Roman" w:cs="Times New Roman"/>
          <w:sz w:val="24"/>
          <w:szCs w:val="24"/>
        </w:rPr>
        <w:t>221</w:t>
      </w:r>
      <w:r w:rsidR="00E75195" w:rsidRPr="001A3DAA">
        <w:rPr>
          <w:rFonts w:ascii="Times New Roman" w:hAnsi="Times New Roman" w:cs="Times New Roman"/>
          <w:sz w:val="24"/>
          <w:szCs w:val="24"/>
        </w:rPr>
        <w:t>-р «Об утверждении отчета об исполнении бюджета муниципального образования «Вяземский район» Смоленской области за 1 квартал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845A33" w:rsidRDefault="00BE7B4F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F44CD7">
        <w:rPr>
          <w:rFonts w:ascii="Times New Roman" w:hAnsi="Times New Roman" w:cs="Times New Roman"/>
          <w:sz w:val="24"/>
          <w:szCs w:val="24"/>
        </w:rPr>
        <w:t xml:space="preserve"> осуществлялось </w:t>
      </w:r>
      <w:r w:rsidRPr="001A3DAA">
        <w:rPr>
          <w:rFonts w:ascii="Times New Roman" w:hAnsi="Times New Roman" w:cs="Times New Roman"/>
          <w:sz w:val="24"/>
          <w:szCs w:val="24"/>
        </w:rPr>
        <w:t>на основании решения Вяземского районного Совета депутатов от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845A33">
        <w:rPr>
          <w:rFonts w:ascii="Times New Roman" w:hAnsi="Times New Roman" w:cs="Times New Roman"/>
          <w:sz w:val="24"/>
          <w:szCs w:val="24"/>
        </w:rPr>
        <w:t>8</w:t>
      </w:r>
      <w:r w:rsidR="00373C79" w:rsidRPr="001A3DAA">
        <w:rPr>
          <w:rFonts w:ascii="Times New Roman" w:hAnsi="Times New Roman" w:cs="Times New Roman"/>
          <w:sz w:val="24"/>
          <w:szCs w:val="24"/>
        </w:rPr>
        <w:t>.12.201</w:t>
      </w:r>
      <w:r w:rsidR="00845A33">
        <w:rPr>
          <w:rFonts w:ascii="Times New Roman" w:hAnsi="Times New Roman" w:cs="Times New Roman"/>
          <w:sz w:val="24"/>
          <w:szCs w:val="24"/>
        </w:rPr>
        <w:t>6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845A33">
        <w:rPr>
          <w:rFonts w:ascii="Times New Roman" w:hAnsi="Times New Roman" w:cs="Times New Roman"/>
          <w:sz w:val="24"/>
          <w:szCs w:val="24"/>
        </w:rPr>
        <w:t>115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845A33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845A33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373C79" w:rsidRPr="001A3DAA">
        <w:rPr>
          <w:rFonts w:ascii="Times New Roman" w:hAnsi="Times New Roman" w:cs="Times New Roman"/>
          <w:sz w:val="24"/>
          <w:szCs w:val="24"/>
        </w:rPr>
        <w:t>»</w:t>
      </w:r>
      <w:r w:rsidR="005A2D68" w:rsidRPr="001A3DAA">
        <w:rPr>
          <w:rFonts w:ascii="Times New Roman" w:hAnsi="Times New Roman" w:cs="Times New Roman"/>
          <w:sz w:val="24"/>
          <w:szCs w:val="24"/>
        </w:rPr>
        <w:t xml:space="preserve"> (далее – решение о бюджете</w:t>
      </w:r>
      <w:r w:rsidR="00A85545" w:rsidRPr="001A3D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A2D68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.</w:t>
      </w:r>
      <w:r w:rsidR="00845A33">
        <w:rPr>
          <w:rFonts w:ascii="Times New Roman" w:hAnsi="Times New Roman" w:cs="Times New Roman"/>
          <w:sz w:val="24"/>
          <w:szCs w:val="24"/>
        </w:rPr>
        <w:t xml:space="preserve"> Первоначальным решением о бюджете муниципального образования утверждены следующие параметры: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1039419,1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574826,7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1085878,3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46459,2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27B50">
        <w:rPr>
          <w:rFonts w:ascii="Times New Roman" w:hAnsi="Times New Roman" w:cs="Times New Roman"/>
          <w:sz w:val="24"/>
          <w:szCs w:val="24"/>
        </w:rPr>
        <w:t>.</w:t>
      </w:r>
    </w:p>
    <w:p w:rsidR="001D07A3" w:rsidRDefault="006461E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27B50">
        <w:rPr>
          <w:rFonts w:ascii="Times New Roman" w:hAnsi="Times New Roman" w:cs="Times New Roman"/>
          <w:sz w:val="24"/>
          <w:szCs w:val="24"/>
        </w:rPr>
        <w:t xml:space="preserve">В 1 квартале 2017 года внесено изменение </w:t>
      </w:r>
      <w:r w:rsidR="00FF45D1">
        <w:rPr>
          <w:rFonts w:ascii="Times New Roman" w:hAnsi="Times New Roman" w:cs="Times New Roman"/>
          <w:sz w:val="24"/>
          <w:szCs w:val="24"/>
        </w:rPr>
        <w:t>в решение о бюджете муниципального образования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. </w:t>
      </w:r>
      <w:r w:rsidR="00327B50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от 01.03.2017 №23 «О внесении изменений в решение Вяземского районного Совета депутатов от 28.12.2016 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№ </w:t>
      </w:r>
      <w:r w:rsidR="00327B50">
        <w:rPr>
          <w:rFonts w:ascii="Times New Roman" w:hAnsi="Times New Roman" w:cs="Times New Roman"/>
          <w:sz w:val="24"/>
          <w:szCs w:val="24"/>
        </w:rPr>
        <w:t>115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327B50">
        <w:rPr>
          <w:rFonts w:ascii="Times New Roman" w:hAnsi="Times New Roman" w:cs="Times New Roman"/>
          <w:sz w:val="24"/>
          <w:szCs w:val="24"/>
        </w:rPr>
        <w:t>7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327B50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327B50" w:rsidRPr="001A3DAA">
        <w:rPr>
          <w:rFonts w:ascii="Times New Roman" w:hAnsi="Times New Roman" w:cs="Times New Roman"/>
          <w:sz w:val="24"/>
          <w:szCs w:val="24"/>
        </w:rPr>
        <w:t>»</w:t>
      </w:r>
      <w:r w:rsidR="00327B50">
        <w:rPr>
          <w:rFonts w:ascii="Times New Roman" w:hAnsi="Times New Roman" w:cs="Times New Roman"/>
          <w:sz w:val="24"/>
          <w:szCs w:val="24"/>
        </w:rPr>
        <w:t xml:space="preserve"> утверждены следующие параметры: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1025019,0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543471,8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1106271,8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Pr="003E3167" w:rsidRDefault="00327B50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47B1" w:rsidRPr="005F14B2" w:rsidRDefault="005F14B2" w:rsidP="00216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F14B2">
        <w:rPr>
          <w:rFonts w:ascii="Times New Roman" w:hAnsi="Times New Roman" w:cs="Times New Roman"/>
          <w:sz w:val="24"/>
          <w:szCs w:val="24"/>
        </w:rPr>
        <w:t xml:space="preserve">Отчет об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4B2">
        <w:rPr>
          <w:rFonts w:ascii="Times New Roman" w:hAnsi="Times New Roman" w:cs="Times New Roman"/>
          <w:sz w:val="24"/>
          <w:szCs w:val="24"/>
        </w:rPr>
        <w:t xml:space="preserve">сполнение бюджета муниципального образования за 1 квартал 2017 года </w:t>
      </w:r>
      <w:r>
        <w:rPr>
          <w:rFonts w:ascii="Times New Roman" w:hAnsi="Times New Roman" w:cs="Times New Roman"/>
          <w:sz w:val="24"/>
          <w:szCs w:val="24"/>
        </w:rPr>
        <w:t>утвержден со следующими показателями: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 доходам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219102,2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120954,1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275991,4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Pr="003E3167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превышение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расходов над доходами (дефицит) в сумме </w:t>
      </w:r>
      <w:r>
        <w:rPr>
          <w:rFonts w:ascii="Times New Roman" w:hAnsi="Times New Roman" w:cs="Times New Roman"/>
          <w:b/>
          <w:sz w:val="24"/>
          <w:szCs w:val="24"/>
        </w:rPr>
        <w:t>56889,2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E3CC4" w:rsidRDefault="00BE3CC4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3CC4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DE4305">
            <w:pPr>
              <w:jc w:val="center"/>
            </w:pPr>
            <w:r w:rsidRPr="00285400">
              <w:t>201</w:t>
            </w:r>
            <w:r w:rsidR="00DE4305">
              <w:t>7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D5E7E" w:rsidP="00A123B6">
            <w:pPr>
              <w:jc w:val="center"/>
            </w:pPr>
            <w:r w:rsidRPr="00285400">
              <w:t>%% выполн</w:t>
            </w:r>
            <w:r>
              <w:t>ения</w:t>
            </w:r>
          </w:p>
        </w:tc>
        <w:tc>
          <w:tcPr>
            <w:tcW w:w="1134" w:type="dxa"/>
          </w:tcPr>
          <w:p w:rsidR="006D5E7E" w:rsidRPr="00285400" w:rsidRDefault="006D5E7E" w:rsidP="00DE4305">
            <w:pPr>
              <w:jc w:val="center"/>
            </w:pPr>
            <w:r w:rsidRPr="00285400">
              <w:t>201</w:t>
            </w:r>
            <w:r w:rsidR="00DE4305">
              <w:t>6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DE4305">
              <w:t>7</w:t>
            </w:r>
            <w:r w:rsidRPr="006D4073">
              <w:t xml:space="preserve"> +,- </w:t>
            </w:r>
          </w:p>
          <w:p w:rsidR="006D5E7E" w:rsidRPr="00285400" w:rsidRDefault="006D5E7E" w:rsidP="00DE4305">
            <w:pPr>
              <w:jc w:val="center"/>
            </w:pPr>
            <w:r w:rsidRPr="006D4073">
              <w:t>к 201</w:t>
            </w:r>
            <w:r w:rsidR="00DE4305">
              <w:t>6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6D5E7E" w:rsidP="00A0739A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6D5E7E" w:rsidP="00A0739A">
            <w:pPr>
              <w:jc w:val="center"/>
            </w:pPr>
            <w:r w:rsidRPr="00122DCD">
              <w:t>1 кв.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A0739A">
            <w:pPr>
              <w:jc w:val="center"/>
            </w:pPr>
            <w:r w:rsidRPr="00285400">
              <w:t>Факт 1 кв.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DE4305" w:rsidRPr="00285400" w:rsidRDefault="0029430A" w:rsidP="00DE4305">
            <w:pPr>
              <w:jc w:val="right"/>
            </w:pPr>
            <w:r>
              <w:t>346830,7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72600,1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20,9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65974,5</w:t>
            </w:r>
          </w:p>
        </w:tc>
        <w:tc>
          <w:tcPr>
            <w:tcW w:w="1094" w:type="dxa"/>
          </w:tcPr>
          <w:p w:rsidR="00DE4305" w:rsidRPr="006D4073" w:rsidRDefault="004876E4" w:rsidP="00DE4305">
            <w:pPr>
              <w:jc w:val="right"/>
            </w:pPr>
            <w:r>
              <w:t>+6625,5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Налог на товары</w:t>
            </w:r>
            <w:r w:rsidR="004876E4">
              <w:t xml:space="preserve"> (акцизы)</w:t>
            </w:r>
          </w:p>
        </w:tc>
        <w:tc>
          <w:tcPr>
            <w:tcW w:w="1417" w:type="dxa"/>
          </w:tcPr>
          <w:p w:rsidR="00DE4305" w:rsidRDefault="0029430A" w:rsidP="00DE4305">
            <w:pPr>
              <w:jc w:val="right"/>
            </w:pPr>
            <w:r>
              <w:t>8976,6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Default="00985ACE" w:rsidP="00DE4305">
            <w:pPr>
              <w:jc w:val="right"/>
            </w:pPr>
            <w:r>
              <w:t>2254,4</w:t>
            </w:r>
          </w:p>
        </w:tc>
        <w:tc>
          <w:tcPr>
            <w:tcW w:w="1134" w:type="dxa"/>
          </w:tcPr>
          <w:p w:rsidR="00DE4305" w:rsidRDefault="004876E4" w:rsidP="00DE4305">
            <w:pPr>
              <w:jc w:val="right"/>
            </w:pPr>
            <w:r>
              <w:t>25,1</w:t>
            </w:r>
          </w:p>
        </w:tc>
        <w:tc>
          <w:tcPr>
            <w:tcW w:w="1134" w:type="dxa"/>
          </w:tcPr>
          <w:p w:rsidR="00DE4305" w:rsidRDefault="00DE4305" w:rsidP="00DE4305">
            <w:pPr>
              <w:jc w:val="right"/>
            </w:pPr>
            <w:r>
              <w:t>2309,1</w:t>
            </w:r>
          </w:p>
        </w:tc>
        <w:tc>
          <w:tcPr>
            <w:tcW w:w="1094" w:type="dxa"/>
          </w:tcPr>
          <w:p w:rsidR="00DE4305" w:rsidRDefault="004876E4" w:rsidP="00DE4305">
            <w:pPr>
              <w:jc w:val="right"/>
            </w:pPr>
            <w:r>
              <w:t>-54,7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DE4305" w:rsidRPr="00285400" w:rsidRDefault="0029430A" w:rsidP="00DE4305">
            <w:pPr>
              <w:jc w:val="right"/>
            </w:pPr>
            <w:r>
              <w:t>43087,0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9651,5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22,4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11014,2</w:t>
            </w:r>
          </w:p>
        </w:tc>
        <w:tc>
          <w:tcPr>
            <w:tcW w:w="1094" w:type="dxa"/>
          </w:tcPr>
          <w:p w:rsidR="00DE4305" w:rsidRPr="006D4073" w:rsidRDefault="004876E4" w:rsidP="00DE4305">
            <w:pPr>
              <w:jc w:val="right"/>
            </w:pPr>
            <w:r>
              <w:t>-1362,7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DE4305" w:rsidRPr="00285400" w:rsidRDefault="0029430A" w:rsidP="00DE4305">
            <w:pPr>
              <w:jc w:val="right"/>
            </w:pPr>
            <w:r>
              <w:t>78,7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28,0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35,6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51,6</w:t>
            </w:r>
          </w:p>
        </w:tc>
        <w:tc>
          <w:tcPr>
            <w:tcW w:w="1094" w:type="dxa"/>
          </w:tcPr>
          <w:p w:rsidR="00DE4305" w:rsidRPr="006D4073" w:rsidRDefault="004876E4" w:rsidP="00DE4305">
            <w:pPr>
              <w:jc w:val="right"/>
            </w:pPr>
            <w:r>
              <w:t>-23,6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29430A" w:rsidP="00AA602C">
            <w:r>
              <w:t>Налог, взимаемый в связи с применением п</w:t>
            </w:r>
            <w:r w:rsidR="00DE4305" w:rsidRPr="00285400">
              <w:t>атентн</w:t>
            </w:r>
            <w:r w:rsidR="00AA602C">
              <w:t>ой</w:t>
            </w:r>
            <w:r w:rsidR="00DE4305" w:rsidRPr="00285400">
              <w:t xml:space="preserve"> систем</w:t>
            </w:r>
            <w:r w:rsidR="00AA602C">
              <w:t xml:space="preserve">ы </w:t>
            </w:r>
            <w:r w:rsidR="00DE4305" w:rsidRPr="00285400">
              <w:t>налогообл</w:t>
            </w:r>
            <w:r w:rsidR="00DE4305">
              <w:t>ожения</w:t>
            </w:r>
          </w:p>
        </w:tc>
        <w:tc>
          <w:tcPr>
            <w:tcW w:w="1417" w:type="dxa"/>
          </w:tcPr>
          <w:p w:rsidR="00DE4305" w:rsidRPr="00285400" w:rsidRDefault="0029430A" w:rsidP="00DE4305">
            <w:pPr>
              <w:jc w:val="right"/>
            </w:pPr>
            <w:r>
              <w:t>8349,0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4876E4">
            <w:pPr>
              <w:jc w:val="right"/>
            </w:pPr>
            <w:r>
              <w:t>3032,</w:t>
            </w:r>
            <w:r w:rsidR="004876E4">
              <w:t>8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36,3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2138,1</w:t>
            </w:r>
          </w:p>
        </w:tc>
        <w:tc>
          <w:tcPr>
            <w:tcW w:w="1094" w:type="dxa"/>
          </w:tcPr>
          <w:p w:rsidR="00DE4305" w:rsidRPr="006D4073" w:rsidRDefault="006B682F" w:rsidP="00DE4305">
            <w:pPr>
              <w:jc w:val="right"/>
            </w:pPr>
            <w:r>
              <w:t>+894,8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DE4305" w:rsidRPr="00285400" w:rsidRDefault="00DE4305" w:rsidP="00DE4305">
            <w:pPr>
              <w:jc w:val="right"/>
            </w:pPr>
            <w:r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42,0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25,0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42,0</w:t>
            </w:r>
          </w:p>
        </w:tc>
        <w:tc>
          <w:tcPr>
            <w:tcW w:w="1094" w:type="dxa"/>
          </w:tcPr>
          <w:p w:rsidR="00DE4305" w:rsidRPr="006D4073" w:rsidRDefault="006B682F" w:rsidP="00DE4305">
            <w:pPr>
              <w:jc w:val="right"/>
            </w:pPr>
            <w:r>
              <w:t>0,0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7000,0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1017,4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14,5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1563,5</w:t>
            </w:r>
          </w:p>
        </w:tc>
        <w:tc>
          <w:tcPr>
            <w:tcW w:w="1094" w:type="dxa"/>
          </w:tcPr>
          <w:p w:rsidR="00DE4305" w:rsidRPr="006D4073" w:rsidRDefault="006B682F" w:rsidP="00DE4305">
            <w:pPr>
              <w:jc w:val="right"/>
            </w:pPr>
            <w:r>
              <w:t>-546,1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Государственная пошлина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8467,0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4876E4">
            <w:pPr>
              <w:jc w:val="right"/>
            </w:pPr>
            <w:r>
              <w:t>1551,</w:t>
            </w:r>
            <w:r w:rsidR="004876E4">
              <w:t>1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18,3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2154,3</w:t>
            </w:r>
          </w:p>
        </w:tc>
        <w:tc>
          <w:tcPr>
            <w:tcW w:w="1094" w:type="dxa"/>
          </w:tcPr>
          <w:p w:rsidR="00DE4305" w:rsidRPr="006D4073" w:rsidRDefault="006B682F" w:rsidP="00DE4305">
            <w:pPr>
              <w:jc w:val="right"/>
            </w:pPr>
            <w:r>
              <w:t>-603,2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Задолженность прошлых лет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4,2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4,4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</w:pPr>
            <w:r>
              <w:t>104,8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0,0</w:t>
            </w:r>
          </w:p>
        </w:tc>
        <w:tc>
          <w:tcPr>
            <w:tcW w:w="1094" w:type="dxa"/>
          </w:tcPr>
          <w:p w:rsidR="00DE4305" w:rsidRPr="006D4073" w:rsidRDefault="006B682F" w:rsidP="00DE4305">
            <w:pPr>
              <w:jc w:val="right"/>
            </w:pPr>
            <w:r>
              <w:t>+4,4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  <w:rPr>
                <w:b/>
              </w:rPr>
            </w:pPr>
            <w:r>
              <w:rPr>
                <w:b/>
              </w:rPr>
              <w:t>422961,2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4876E4" w:rsidP="00DE4305">
            <w:pPr>
              <w:jc w:val="right"/>
              <w:rPr>
                <w:b/>
              </w:rPr>
            </w:pPr>
            <w:r>
              <w:rPr>
                <w:b/>
              </w:rPr>
              <w:t>90181,7</w:t>
            </w:r>
          </w:p>
        </w:tc>
        <w:tc>
          <w:tcPr>
            <w:tcW w:w="1134" w:type="dxa"/>
          </w:tcPr>
          <w:p w:rsidR="00DE4305" w:rsidRPr="005214F2" w:rsidRDefault="004876E4" w:rsidP="00DE4305">
            <w:pPr>
              <w:jc w:val="right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  <w:rPr>
                <w:b/>
              </w:rPr>
            </w:pPr>
            <w:r>
              <w:rPr>
                <w:b/>
              </w:rPr>
              <w:t>85247,3</w:t>
            </w:r>
          </w:p>
        </w:tc>
        <w:tc>
          <w:tcPr>
            <w:tcW w:w="1094" w:type="dxa"/>
          </w:tcPr>
          <w:p w:rsidR="00DE4305" w:rsidRPr="006D4073" w:rsidRDefault="004876E4" w:rsidP="00DE4305">
            <w:pPr>
              <w:jc w:val="right"/>
              <w:rPr>
                <w:b/>
              </w:rPr>
            </w:pPr>
            <w:r>
              <w:rPr>
                <w:b/>
              </w:rPr>
              <w:t>+4934,4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163,6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0,0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0,0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9912,2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2355,8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23,8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3457,9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-1102,1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3490,6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4876E4">
            <w:pPr>
              <w:jc w:val="right"/>
            </w:pPr>
            <w:r>
              <w:t>67</w:t>
            </w:r>
            <w:r w:rsidR="004876E4">
              <w:t>9,0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19,5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783,7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-104,7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1044,6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531,3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50,9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364,9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+166,4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3570,2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1127,8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31,6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1162,8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-35,0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Доходы от платных услуг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500</w:t>
            </w:r>
            <w:r w:rsidR="00DE4305"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139,4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27,9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117,8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+21,6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31954,8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500,8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1,6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211,1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+289,7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2500,0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985ACE" w:rsidP="00DE4305">
            <w:pPr>
              <w:jc w:val="right"/>
            </w:pPr>
            <w:r>
              <w:t>1645</w:t>
            </w:r>
            <w:r w:rsidR="004876E4">
              <w:t>,6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65,8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282,0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+1363,6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 w:rsidRPr="00285400">
              <w:t>Штрафы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5450,0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4876E4" w:rsidP="00DE4305">
            <w:pPr>
              <w:jc w:val="right"/>
            </w:pPr>
            <w:r>
              <w:t>986,7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18,1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2293,7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-1307,0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  <w:rPr>
                <w:b/>
              </w:rPr>
            </w:pPr>
            <w:r>
              <w:rPr>
                <w:b/>
              </w:rPr>
              <w:t>58586,0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4876E4" w:rsidP="00DE4305">
            <w:pPr>
              <w:jc w:val="right"/>
              <w:rPr>
                <w:b/>
              </w:rPr>
            </w:pPr>
            <w:r>
              <w:rPr>
                <w:b/>
              </w:rPr>
              <w:t>7966,4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  <w:rPr>
                <w:b/>
              </w:rPr>
            </w:pPr>
            <w:r>
              <w:rPr>
                <w:b/>
              </w:rPr>
              <w:t>8673,9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  <w:rPr>
                <w:b/>
              </w:rPr>
            </w:pPr>
            <w:r>
              <w:rPr>
                <w:b/>
              </w:rPr>
              <w:t>-707,5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576642" w:rsidRDefault="00DE4305" w:rsidP="00DE4305">
            <w:pPr>
              <w:rPr>
                <w:b/>
              </w:rPr>
            </w:pPr>
            <w:r w:rsidRPr="00576642">
              <w:rPr>
                <w:b/>
              </w:rPr>
              <w:lastRenderedPageBreak/>
              <w:t>Итого собственные доходы</w:t>
            </w:r>
          </w:p>
        </w:tc>
        <w:tc>
          <w:tcPr>
            <w:tcW w:w="1417" w:type="dxa"/>
          </w:tcPr>
          <w:p w:rsidR="00DE4305" w:rsidRPr="00576642" w:rsidRDefault="00AA602C" w:rsidP="00DE4305">
            <w:pPr>
              <w:jc w:val="right"/>
              <w:rPr>
                <w:b/>
              </w:rPr>
            </w:pPr>
            <w:r>
              <w:rPr>
                <w:b/>
              </w:rPr>
              <w:t>481547,2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AA602C" w:rsidP="00DE4305">
            <w:pPr>
              <w:jc w:val="right"/>
              <w:rPr>
                <w:b/>
              </w:rPr>
            </w:pPr>
            <w:r>
              <w:rPr>
                <w:b/>
              </w:rPr>
              <w:t>98148,1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  <w:rPr>
                <w:b/>
              </w:rPr>
            </w:pPr>
            <w:r>
              <w:rPr>
                <w:b/>
              </w:rPr>
              <w:t>93921,2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  <w:rPr>
                <w:b/>
              </w:rPr>
            </w:pPr>
            <w:r>
              <w:rPr>
                <w:b/>
              </w:rPr>
              <w:t>+4226,9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r>
              <w:t>Безвозмездные поступления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</w:pPr>
            <w:r>
              <w:t>543471,8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AA602C" w:rsidP="00DE4305">
            <w:pPr>
              <w:jc w:val="right"/>
            </w:pPr>
            <w:r>
              <w:t>120954,1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</w:pPr>
            <w:r>
              <w:t>22,3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</w:pPr>
            <w:r>
              <w:t>117060,2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</w:pPr>
            <w:r>
              <w:t>+3893,9</w:t>
            </w:r>
          </w:p>
        </w:tc>
      </w:tr>
      <w:tr w:rsidR="00DE4305" w:rsidRPr="001A3DAA" w:rsidTr="00FB243B">
        <w:tc>
          <w:tcPr>
            <w:tcW w:w="3936" w:type="dxa"/>
          </w:tcPr>
          <w:p w:rsidR="00DE4305" w:rsidRPr="00285400" w:rsidRDefault="00DE4305" w:rsidP="00DE4305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DE4305" w:rsidRPr="00285400" w:rsidRDefault="00AA602C" w:rsidP="00DE4305">
            <w:pPr>
              <w:jc w:val="right"/>
              <w:rPr>
                <w:b/>
              </w:rPr>
            </w:pPr>
            <w:r>
              <w:rPr>
                <w:b/>
              </w:rPr>
              <w:t>1025019,0</w:t>
            </w:r>
          </w:p>
        </w:tc>
        <w:tc>
          <w:tcPr>
            <w:tcW w:w="1418" w:type="dxa"/>
            <w:shd w:val="clear" w:color="auto" w:fill="FFFFFF" w:themeFill="background1"/>
          </w:tcPr>
          <w:p w:rsidR="00DE4305" w:rsidRPr="00122DCD" w:rsidRDefault="00AA602C" w:rsidP="00DE4305">
            <w:pPr>
              <w:jc w:val="right"/>
              <w:rPr>
                <w:b/>
              </w:rPr>
            </w:pPr>
            <w:r>
              <w:rPr>
                <w:b/>
              </w:rPr>
              <w:t>219102,2</w:t>
            </w:r>
          </w:p>
        </w:tc>
        <w:tc>
          <w:tcPr>
            <w:tcW w:w="1134" w:type="dxa"/>
          </w:tcPr>
          <w:p w:rsidR="00DE4305" w:rsidRPr="005214F2" w:rsidRDefault="008329DE" w:rsidP="00DE4305">
            <w:pPr>
              <w:jc w:val="right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1134" w:type="dxa"/>
          </w:tcPr>
          <w:p w:rsidR="00DE4305" w:rsidRPr="00122DCD" w:rsidRDefault="00DE4305" w:rsidP="00DE4305">
            <w:pPr>
              <w:jc w:val="right"/>
              <w:rPr>
                <w:b/>
              </w:rPr>
            </w:pPr>
            <w:r>
              <w:rPr>
                <w:b/>
              </w:rPr>
              <w:t>210981,5</w:t>
            </w:r>
          </w:p>
        </w:tc>
        <w:tc>
          <w:tcPr>
            <w:tcW w:w="1094" w:type="dxa"/>
          </w:tcPr>
          <w:p w:rsidR="00DE4305" w:rsidRPr="006D4073" w:rsidRDefault="008329DE" w:rsidP="00DE4305">
            <w:pPr>
              <w:jc w:val="right"/>
              <w:rPr>
                <w:b/>
              </w:rPr>
            </w:pPr>
            <w:r>
              <w:rPr>
                <w:b/>
              </w:rPr>
              <w:t>+8120,7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594DBE">
        <w:rPr>
          <w:rFonts w:ascii="Times New Roman" w:hAnsi="Times New Roman" w:cs="Times New Roman"/>
          <w:b/>
          <w:sz w:val="24"/>
          <w:szCs w:val="24"/>
        </w:rPr>
        <w:t>20,4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1 кварталу 201</w:t>
      </w:r>
      <w:r w:rsidR="00594DBE">
        <w:rPr>
          <w:rFonts w:ascii="Times New Roman" w:hAnsi="Times New Roman" w:cs="Times New Roman"/>
          <w:sz w:val="24"/>
          <w:szCs w:val="24"/>
        </w:rPr>
        <w:t>6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594DBE">
        <w:rPr>
          <w:rFonts w:ascii="Times New Roman" w:hAnsi="Times New Roman" w:cs="Times New Roman"/>
          <w:sz w:val="24"/>
          <w:szCs w:val="24"/>
        </w:rPr>
        <w:t>увеличения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87295B">
        <w:rPr>
          <w:rFonts w:ascii="Times New Roman" w:hAnsi="Times New Roman" w:cs="Times New Roman"/>
          <w:b/>
          <w:sz w:val="24"/>
          <w:szCs w:val="24"/>
        </w:rPr>
        <w:t>49</w:t>
      </w:r>
      <w:r w:rsidR="00594DBE">
        <w:rPr>
          <w:rFonts w:ascii="Times New Roman" w:hAnsi="Times New Roman" w:cs="Times New Roman"/>
          <w:b/>
          <w:sz w:val="24"/>
          <w:szCs w:val="24"/>
        </w:rPr>
        <w:t>34</w:t>
      </w:r>
      <w:r w:rsidR="0087295B">
        <w:rPr>
          <w:rFonts w:ascii="Times New Roman" w:hAnsi="Times New Roman" w:cs="Times New Roman"/>
          <w:b/>
          <w:sz w:val="24"/>
          <w:szCs w:val="24"/>
        </w:rPr>
        <w:t>,4</w:t>
      </w:r>
      <w:r w:rsidR="00CE4392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b/>
          <w:sz w:val="24"/>
          <w:szCs w:val="24"/>
        </w:rPr>
        <w:t>707,5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>21,3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594DBE">
        <w:rPr>
          <w:rFonts w:ascii="Times New Roman" w:hAnsi="Times New Roman" w:cs="Times New Roman"/>
          <w:sz w:val="24"/>
          <w:szCs w:val="24"/>
        </w:rPr>
        <w:t>–</w:t>
      </w:r>
      <w:r w:rsidR="00A658E0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b/>
          <w:sz w:val="24"/>
          <w:szCs w:val="24"/>
        </w:rPr>
        <w:t>13,6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E00F96">
        <w:rPr>
          <w:rFonts w:ascii="Times New Roman" w:hAnsi="Times New Roman" w:cs="Times New Roman"/>
          <w:sz w:val="24"/>
          <w:szCs w:val="24"/>
        </w:rPr>
        <w:t>1 квартала 201</w:t>
      </w:r>
      <w:r w:rsidR="00594DBE">
        <w:rPr>
          <w:rFonts w:ascii="Times New Roman" w:hAnsi="Times New Roman" w:cs="Times New Roman"/>
          <w:sz w:val="24"/>
          <w:szCs w:val="24"/>
        </w:rPr>
        <w:t>7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>20,9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4DBE">
        <w:rPr>
          <w:rFonts w:ascii="Times New Roman" w:hAnsi="Times New Roman" w:cs="Times New Roman"/>
          <w:sz w:val="24"/>
          <w:szCs w:val="24"/>
        </w:rPr>
        <w:t>увеличение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>6625,5</w:t>
      </w:r>
      <w:r w:rsidR="00947C5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>25,1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>54,7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>22,4</w:t>
      </w:r>
      <w:r w:rsidR="00A658E0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>1362,7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>35,6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>23,6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1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налог, взимаемый в связи с применением патентной системы налогообложения</w:t>
      </w:r>
      <w:r w:rsidR="003E3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>36,3</w:t>
      </w:r>
      <w:r>
        <w:rPr>
          <w:rFonts w:ascii="Times New Roman" w:hAnsi="Times New Roman" w:cs="Times New Roman"/>
          <w:sz w:val="24"/>
          <w:szCs w:val="24"/>
        </w:rPr>
        <w:t xml:space="preserve"> %, увеличение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>894,8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25,0</w:t>
      </w:r>
      <w:r>
        <w:rPr>
          <w:rFonts w:ascii="Times New Roman" w:hAnsi="Times New Roman" w:cs="Times New Roman"/>
          <w:sz w:val="24"/>
          <w:szCs w:val="24"/>
        </w:rPr>
        <w:t xml:space="preserve"> %, увеличени</w:t>
      </w:r>
      <w:r w:rsidR="0087295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нет;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>14,5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>546,1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</w:t>
      </w:r>
      <w:r w:rsidR="00594DBE">
        <w:rPr>
          <w:rFonts w:ascii="Times New Roman" w:hAnsi="Times New Roman" w:cs="Times New Roman"/>
          <w:sz w:val="24"/>
          <w:szCs w:val="24"/>
        </w:rPr>
        <w:t>ая пошлина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18,3 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>603,2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594DB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594DBE" w:rsidRPr="00594DBE">
        <w:rPr>
          <w:rFonts w:ascii="Times New Roman" w:hAnsi="Times New Roman" w:cs="Times New Roman"/>
          <w:b/>
          <w:sz w:val="24"/>
          <w:szCs w:val="24"/>
        </w:rPr>
        <w:t>104,8</w:t>
      </w:r>
      <w:r w:rsidR="00594DBE">
        <w:rPr>
          <w:rFonts w:ascii="Times New Roman" w:hAnsi="Times New Roman" w:cs="Times New Roman"/>
          <w:sz w:val="24"/>
          <w:szCs w:val="24"/>
        </w:rPr>
        <w:t>%,</w:t>
      </w:r>
      <w:r w:rsidR="00594DBE" w:rsidRPr="00594DB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 xml:space="preserve">увеличение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4,4 </w:t>
      </w:r>
      <w:r w:rsidR="00594DBE">
        <w:rPr>
          <w:rFonts w:ascii="Times New Roman" w:hAnsi="Times New Roman" w:cs="Times New Roman"/>
          <w:sz w:val="24"/>
          <w:szCs w:val="24"/>
        </w:rPr>
        <w:t>тыс. рублей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ов 1 квартала 201</w:t>
      </w:r>
      <w:r w:rsidR="00A665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C22C39">
        <w:rPr>
          <w:rFonts w:ascii="Times New Roman" w:hAnsi="Times New Roman" w:cs="Times New Roman"/>
          <w:sz w:val="24"/>
          <w:szCs w:val="24"/>
        </w:rPr>
        <w:t>исполнения в 1 квартале 201</w:t>
      </w:r>
      <w:r w:rsidR="00A6651D">
        <w:rPr>
          <w:rFonts w:ascii="Times New Roman" w:hAnsi="Times New Roman" w:cs="Times New Roman"/>
          <w:sz w:val="24"/>
          <w:szCs w:val="24"/>
        </w:rPr>
        <w:t>7</w:t>
      </w:r>
      <w:r w:rsidR="00C22C39">
        <w:rPr>
          <w:rFonts w:ascii="Times New Roman" w:hAnsi="Times New Roman" w:cs="Times New Roman"/>
          <w:sz w:val="24"/>
          <w:szCs w:val="24"/>
        </w:rPr>
        <w:t xml:space="preserve"> года 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A6651D">
        <w:rPr>
          <w:rFonts w:ascii="Times New Roman" w:hAnsi="Times New Roman" w:cs="Times New Roman"/>
          <w:b/>
          <w:sz w:val="24"/>
          <w:szCs w:val="24"/>
        </w:rPr>
        <w:t>23,8</w:t>
      </w:r>
      <w:r w:rsidR="008D70C5">
        <w:rPr>
          <w:rFonts w:ascii="Times New Roman" w:hAnsi="Times New Roman" w:cs="Times New Roman"/>
          <w:sz w:val="24"/>
          <w:szCs w:val="24"/>
        </w:rPr>
        <w:t xml:space="preserve"> %, </w:t>
      </w:r>
      <w:r w:rsidR="00A6651D">
        <w:rPr>
          <w:rFonts w:ascii="Times New Roman" w:hAnsi="Times New Roman" w:cs="Times New Roman"/>
          <w:sz w:val="24"/>
          <w:szCs w:val="24"/>
        </w:rPr>
        <w:t>уменьшение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A6651D">
        <w:rPr>
          <w:rFonts w:ascii="Times New Roman" w:hAnsi="Times New Roman" w:cs="Times New Roman"/>
          <w:b/>
          <w:sz w:val="24"/>
          <w:szCs w:val="24"/>
        </w:rPr>
        <w:t>1102,1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506937">
        <w:rPr>
          <w:rFonts w:ascii="Times New Roman" w:hAnsi="Times New Roman" w:cs="Times New Roman"/>
          <w:b/>
          <w:sz w:val="24"/>
          <w:szCs w:val="24"/>
        </w:rPr>
        <w:t>19,5</w:t>
      </w:r>
      <w:r w:rsidR="00125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E94541">
        <w:rPr>
          <w:rFonts w:ascii="Times New Roman" w:hAnsi="Times New Roman" w:cs="Times New Roman"/>
          <w:sz w:val="24"/>
          <w:szCs w:val="24"/>
        </w:rPr>
        <w:t>уменьшение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104,7</w:t>
      </w:r>
      <w:r w:rsidR="00326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506937">
        <w:rPr>
          <w:rFonts w:ascii="Times New Roman" w:hAnsi="Times New Roman" w:cs="Times New Roman"/>
          <w:b/>
          <w:sz w:val="24"/>
          <w:szCs w:val="24"/>
        </w:rPr>
        <w:t>50,9</w:t>
      </w:r>
      <w:r w:rsidR="00E94541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166,4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плата за негативное воздействие на окружающую среду исполнение составило </w:t>
      </w:r>
      <w:r w:rsidR="00506937">
        <w:rPr>
          <w:rFonts w:ascii="Times New Roman" w:hAnsi="Times New Roman" w:cs="Times New Roman"/>
          <w:b/>
          <w:sz w:val="24"/>
          <w:szCs w:val="24"/>
        </w:rPr>
        <w:t>31,6</w:t>
      </w:r>
      <w:r w:rsidR="00F577B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35,0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937">
        <w:rPr>
          <w:rFonts w:ascii="Times New Roman" w:hAnsi="Times New Roman" w:cs="Times New Roman"/>
          <w:b/>
          <w:sz w:val="24"/>
          <w:szCs w:val="24"/>
        </w:rPr>
        <w:t>27</w:t>
      </w:r>
      <w:r w:rsidR="0012527A">
        <w:rPr>
          <w:rFonts w:ascii="Times New Roman" w:hAnsi="Times New Roman" w:cs="Times New Roman"/>
          <w:b/>
          <w:sz w:val="24"/>
          <w:szCs w:val="24"/>
        </w:rPr>
        <w:t>,9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21,6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имущества исполнение составило </w:t>
      </w:r>
      <w:r w:rsidR="00506937">
        <w:rPr>
          <w:rFonts w:ascii="Times New Roman" w:hAnsi="Times New Roman" w:cs="Times New Roman"/>
          <w:b/>
          <w:sz w:val="24"/>
          <w:szCs w:val="24"/>
        </w:rPr>
        <w:t>1,6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289,7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продажа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937">
        <w:rPr>
          <w:rFonts w:ascii="Times New Roman" w:hAnsi="Times New Roman" w:cs="Times New Roman"/>
          <w:b/>
          <w:sz w:val="24"/>
          <w:szCs w:val="24"/>
        </w:rPr>
        <w:t>65,8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1363,6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506937">
        <w:rPr>
          <w:rFonts w:ascii="Times New Roman" w:hAnsi="Times New Roman" w:cs="Times New Roman"/>
          <w:b/>
          <w:sz w:val="24"/>
          <w:szCs w:val="24"/>
        </w:rPr>
        <w:t>18,1</w:t>
      </w:r>
      <w:r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1307,0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506937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в 1 квартале 201</w:t>
      </w:r>
      <w:r w:rsidR="00506937">
        <w:rPr>
          <w:rFonts w:ascii="Times New Roman" w:hAnsi="Times New Roman" w:cs="Times New Roman"/>
          <w:sz w:val="24"/>
          <w:szCs w:val="24"/>
        </w:rPr>
        <w:t>7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506937">
        <w:rPr>
          <w:rFonts w:ascii="Times New Roman" w:hAnsi="Times New Roman" w:cs="Times New Roman"/>
          <w:b/>
          <w:sz w:val="24"/>
          <w:szCs w:val="24"/>
        </w:rPr>
        <w:t>120954,1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506937">
        <w:rPr>
          <w:rFonts w:ascii="Times New Roman" w:hAnsi="Times New Roman" w:cs="Times New Roman"/>
          <w:b/>
          <w:sz w:val="24"/>
          <w:szCs w:val="24"/>
        </w:rPr>
        <w:t>22,3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3893,9</w:t>
      </w:r>
      <w:r w:rsidR="00F57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 xml:space="preserve">В </w:t>
      </w:r>
      <w:r w:rsidR="00ED1301">
        <w:rPr>
          <w:rFonts w:ascii="Times New Roman" w:hAnsi="Times New Roman" w:cs="Times New Roman"/>
          <w:sz w:val="24"/>
          <w:szCs w:val="24"/>
        </w:rPr>
        <w:t>1 квартале 2017 года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ED1301">
        <w:rPr>
          <w:rFonts w:ascii="Times New Roman" w:hAnsi="Times New Roman" w:cs="Times New Roman"/>
          <w:sz w:val="24"/>
          <w:szCs w:val="24"/>
        </w:rPr>
        <w:t>или: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578A3">
        <w:rPr>
          <w:rFonts w:ascii="Times New Roman" w:hAnsi="Times New Roman" w:cs="Times New Roman"/>
          <w:b/>
          <w:sz w:val="24"/>
          <w:szCs w:val="24"/>
        </w:rPr>
        <w:t>136462,1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578A3">
        <w:rPr>
          <w:rFonts w:ascii="Times New Roman" w:hAnsi="Times New Roman" w:cs="Times New Roman"/>
          <w:sz w:val="24"/>
          <w:szCs w:val="24"/>
        </w:rPr>
        <w:t xml:space="preserve"> или </w:t>
      </w:r>
      <w:r w:rsidR="008578A3" w:rsidRPr="008578A3">
        <w:rPr>
          <w:rFonts w:ascii="Times New Roman" w:hAnsi="Times New Roman" w:cs="Times New Roman"/>
          <w:b/>
          <w:sz w:val="24"/>
          <w:szCs w:val="24"/>
        </w:rPr>
        <w:t>26,0</w:t>
      </w:r>
      <w:r w:rsidR="008578A3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>
        <w:rPr>
          <w:rFonts w:ascii="Times New Roman" w:hAnsi="Times New Roman" w:cs="Times New Roman"/>
          <w:b/>
          <w:sz w:val="24"/>
          <w:szCs w:val="24"/>
        </w:rPr>
        <w:t>10243,6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ED1301">
        <w:rPr>
          <w:rFonts w:ascii="Times New Roman" w:hAnsi="Times New Roman" w:cs="Times New Roman"/>
          <w:b/>
          <w:sz w:val="24"/>
          <w:szCs w:val="24"/>
        </w:rPr>
        <w:t>28,3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на поддержку мер по обеспечению сбалансированности бюджетов в объеме </w:t>
      </w:r>
      <w:r w:rsidRPr="00ED1301">
        <w:rPr>
          <w:rFonts w:ascii="Times New Roman" w:hAnsi="Times New Roman" w:cs="Times New Roman"/>
          <w:b/>
          <w:sz w:val="24"/>
          <w:szCs w:val="24"/>
        </w:rPr>
        <w:t>2755,8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ED1301">
        <w:rPr>
          <w:rFonts w:ascii="Times New Roman" w:hAnsi="Times New Roman" w:cs="Times New Roman"/>
          <w:b/>
          <w:sz w:val="24"/>
          <w:szCs w:val="24"/>
        </w:rPr>
        <w:t>25,0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C185F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и</w:t>
      </w:r>
      <w:r w:rsidR="007C185F">
        <w:rPr>
          <w:rFonts w:ascii="Times New Roman" w:hAnsi="Times New Roman" w:cs="Times New Roman"/>
          <w:sz w:val="24"/>
          <w:szCs w:val="24"/>
        </w:rPr>
        <w:t>ные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 xml:space="preserve">межбюджетные трансферты в объеме </w:t>
      </w:r>
      <w:r w:rsidR="007C185F">
        <w:rPr>
          <w:rFonts w:ascii="Times New Roman" w:hAnsi="Times New Roman" w:cs="Times New Roman"/>
          <w:b/>
          <w:sz w:val="24"/>
          <w:szCs w:val="24"/>
        </w:rPr>
        <w:t>4313,0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C185F">
        <w:rPr>
          <w:rFonts w:ascii="Times New Roman" w:hAnsi="Times New Roman" w:cs="Times New Roman"/>
          <w:sz w:val="24"/>
          <w:szCs w:val="24"/>
        </w:rPr>
        <w:t xml:space="preserve"> или </w:t>
      </w:r>
      <w:r w:rsidR="007C185F" w:rsidRPr="007C185F">
        <w:rPr>
          <w:rFonts w:ascii="Times New Roman" w:hAnsi="Times New Roman" w:cs="Times New Roman"/>
          <w:b/>
          <w:sz w:val="24"/>
          <w:szCs w:val="24"/>
        </w:rPr>
        <w:t>91,1</w:t>
      </w:r>
      <w:r w:rsidR="007C185F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53515" w:rsidRDefault="007C185F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возвращены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b/>
          <w:sz w:val="24"/>
          <w:szCs w:val="24"/>
        </w:rPr>
        <w:t>-32820,4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351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53515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13138,5 </w:t>
      </w:r>
      <w:r w:rsidRPr="001E150D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1491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CD0">
        <w:rPr>
          <w:rFonts w:ascii="Times New Roman" w:hAnsi="Times New Roman" w:cs="Times New Roman"/>
          <w:sz w:val="24"/>
          <w:szCs w:val="24"/>
        </w:rPr>
        <w:t xml:space="preserve">межбюджетный трансферт, передаваемый бюджетам муниципальных районов на осуществление части полномочий по решению вопросов местного значения из бюджета городского поселения в объеме </w:t>
      </w:r>
      <w:r w:rsidR="009C5CD0" w:rsidRPr="009C5CD0">
        <w:rPr>
          <w:rFonts w:ascii="Times New Roman" w:hAnsi="Times New Roman" w:cs="Times New Roman"/>
          <w:b/>
          <w:sz w:val="24"/>
          <w:szCs w:val="24"/>
        </w:rPr>
        <w:t>19681,9</w:t>
      </w:r>
      <w:r w:rsidR="009C5CD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54F2">
        <w:rPr>
          <w:rFonts w:ascii="Times New Roman" w:hAnsi="Times New Roman" w:cs="Times New Roman"/>
          <w:sz w:val="24"/>
          <w:szCs w:val="24"/>
        </w:rPr>
        <w:t>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>Всего в 1 квартале 201</w:t>
      </w:r>
      <w:r w:rsidR="0012527A">
        <w:rPr>
          <w:rFonts w:ascii="Times New Roman" w:hAnsi="Times New Roman" w:cs="Times New Roman"/>
          <w:sz w:val="24"/>
          <w:szCs w:val="24"/>
        </w:rPr>
        <w:t>6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2527A">
        <w:rPr>
          <w:rFonts w:ascii="Times New Roman" w:hAnsi="Times New Roman" w:cs="Times New Roman"/>
          <w:b/>
          <w:sz w:val="24"/>
          <w:szCs w:val="24"/>
        </w:rPr>
        <w:t>210981,5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3A71BA">
        <w:rPr>
          <w:rFonts w:ascii="Times New Roman" w:hAnsi="Times New Roman" w:cs="Times New Roman"/>
          <w:b/>
          <w:sz w:val="24"/>
          <w:szCs w:val="24"/>
        </w:rPr>
        <w:t>19,</w:t>
      </w:r>
      <w:r w:rsidR="0012527A">
        <w:rPr>
          <w:rFonts w:ascii="Times New Roman" w:hAnsi="Times New Roman" w:cs="Times New Roman"/>
          <w:b/>
          <w:sz w:val="24"/>
          <w:szCs w:val="24"/>
        </w:rPr>
        <w:t>7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>за 1 квартал 201</w:t>
      </w:r>
      <w:r w:rsidR="00264A3F">
        <w:rPr>
          <w:rFonts w:ascii="Times New Roman" w:hAnsi="Times New Roman" w:cs="Times New Roman"/>
          <w:sz w:val="24"/>
          <w:szCs w:val="24"/>
        </w:rPr>
        <w:t>6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264A3F">
        <w:rPr>
          <w:rFonts w:ascii="Times New Roman" w:hAnsi="Times New Roman" w:cs="Times New Roman"/>
          <w:b/>
          <w:sz w:val="24"/>
          <w:szCs w:val="24"/>
        </w:rPr>
        <w:t>2608,7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1,3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3E3167" w:rsidRDefault="000136F0" w:rsidP="003E316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</w:t>
      </w:r>
      <w:r w:rsidR="00DB1DF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64A3F">
        <w:rPr>
          <w:rFonts w:ascii="Times New Roman" w:hAnsi="Times New Roman" w:cs="Times New Roman"/>
          <w:sz w:val="24"/>
          <w:szCs w:val="24"/>
        </w:rPr>
        <w:t xml:space="preserve">из-за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264A3F">
        <w:rPr>
          <w:rFonts w:ascii="Times New Roman" w:hAnsi="Times New Roman" w:cs="Times New Roman"/>
          <w:sz w:val="24"/>
          <w:szCs w:val="24"/>
        </w:rPr>
        <w:t xml:space="preserve"> налоговых поступлений, а именно налога на доходы физических лиц</w:t>
      </w:r>
      <w:r w:rsidR="00DB1DF5">
        <w:rPr>
          <w:rFonts w:ascii="Times New Roman" w:hAnsi="Times New Roman" w:cs="Times New Roman"/>
          <w:sz w:val="24"/>
          <w:szCs w:val="24"/>
        </w:rPr>
        <w:t>, и увеличения безвозмездных поступлений</w:t>
      </w:r>
      <w:r w:rsidR="00264A3F">
        <w:rPr>
          <w:rFonts w:ascii="Times New Roman" w:hAnsi="Times New Roman" w:cs="Times New Roman"/>
          <w:sz w:val="24"/>
          <w:szCs w:val="24"/>
        </w:rPr>
        <w:t xml:space="preserve">. </w:t>
      </w:r>
      <w:r w:rsidR="00647F72">
        <w:rPr>
          <w:rFonts w:ascii="Times New Roman" w:hAnsi="Times New Roman" w:cs="Times New Roman"/>
          <w:sz w:val="24"/>
          <w:szCs w:val="24"/>
        </w:rPr>
        <w:t xml:space="preserve">По отношению к аналогичному периоду 2016 года рост доходов бюджета составил в объеме </w:t>
      </w:r>
      <w:r w:rsidR="00647F72" w:rsidRPr="00647F72">
        <w:rPr>
          <w:rFonts w:ascii="Times New Roman" w:hAnsi="Times New Roman" w:cs="Times New Roman"/>
          <w:b/>
          <w:sz w:val="24"/>
          <w:szCs w:val="24"/>
        </w:rPr>
        <w:t>8120,7</w:t>
      </w:r>
      <w:r w:rsidR="00647F7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47F72" w:rsidRPr="00647F72">
        <w:rPr>
          <w:rFonts w:ascii="Times New Roman" w:hAnsi="Times New Roman" w:cs="Times New Roman"/>
          <w:b/>
          <w:sz w:val="24"/>
          <w:szCs w:val="24"/>
        </w:rPr>
        <w:t>3,8</w:t>
      </w:r>
      <w:r w:rsidR="00647F7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E3CC4" w:rsidRPr="007C5E3E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E3CC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Pr="007C5E3E">
        <w:rPr>
          <w:rFonts w:ascii="Times New Roman" w:hAnsi="Times New Roman" w:cs="Times New Roman"/>
          <w:b/>
          <w:sz w:val="24"/>
          <w:szCs w:val="24"/>
        </w:rPr>
        <w:t>расходной части бюджета</w:t>
      </w: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550" w:rsidRDefault="008F2235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«Вяземский район» Смоленской области в 1 квартале 201</w:t>
      </w:r>
      <w:r w:rsidR="00603AEE">
        <w:rPr>
          <w:rFonts w:ascii="Times New Roman" w:hAnsi="Times New Roman" w:cs="Times New Roman"/>
          <w:sz w:val="24"/>
          <w:szCs w:val="24"/>
        </w:rPr>
        <w:t>7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603AEE">
        <w:rPr>
          <w:rFonts w:ascii="Times New Roman" w:hAnsi="Times New Roman" w:cs="Times New Roman"/>
          <w:b/>
          <w:sz w:val="24"/>
          <w:szCs w:val="24"/>
        </w:rPr>
        <w:t>275991,4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603AEE">
        <w:rPr>
          <w:rFonts w:ascii="Times New Roman" w:hAnsi="Times New Roman" w:cs="Times New Roman"/>
          <w:b/>
          <w:sz w:val="24"/>
          <w:szCs w:val="24"/>
        </w:rPr>
        <w:t>24,8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01290B">
        <w:rPr>
          <w:rFonts w:ascii="Times New Roman" w:hAnsi="Times New Roman" w:cs="Times New Roman"/>
          <w:sz w:val="24"/>
          <w:szCs w:val="24"/>
        </w:rPr>
        <w:t xml:space="preserve">В </w:t>
      </w:r>
      <w:r w:rsidR="006E5CF1">
        <w:rPr>
          <w:rFonts w:ascii="Times New Roman" w:hAnsi="Times New Roman" w:cs="Times New Roman"/>
          <w:sz w:val="24"/>
          <w:szCs w:val="24"/>
        </w:rPr>
        <w:t>утвержденные</w:t>
      </w:r>
      <w:r w:rsidR="0001290B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01290B">
        <w:rPr>
          <w:rFonts w:ascii="Times New Roman" w:hAnsi="Times New Roman" w:cs="Times New Roman"/>
          <w:sz w:val="24"/>
          <w:szCs w:val="24"/>
        </w:rPr>
        <w:t xml:space="preserve">решением о бюджете </w:t>
      </w:r>
      <w:r w:rsidR="0001290B" w:rsidRPr="00A5647E">
        <w:rPr>
          <w:rFonts w:ascii="Times New Roman" w:hAnsi="Times New Roman" w:cs="Times New Roman"/>
          <w:sz w:val="24"/>
          <w:szCs w:val="24"/>
        </w:rPr>
        <w:t>на 201</w:t>
      </w:r>
      <w:r w:rsidR="00551550">
        <w:rPr>
          <w:rFonts w:ascii="Times New Roman" w:hAnsi="Times New Roman" w:cs="Times New Roman"/>
          <w:sz w:val="24"/>
          <w:szCs w:val="24"/>
        </w:rPr>
        <w:t>7</w:t>
      </w:r>
      <w:r w:rsidR="0001290B">
        <w:rPr>
          <w:rFonts w:ascii="Times New Roman" w:hAnsi="Times New Roman" w:cs="Times New Roman"/>
          <w:sz w:val="24"/>
          <w:szCs w:val="24"/>
        </w:rPr>
        <w:t xml:space="preserve"> год л</w:t>
      </w:r>
      <w:r w:rsidRPr="00A5647E">
        <w:rPr>
          <w:rFonts w:ascii="Times New Roman" w:hAnsi="Times New Roman" w:cs="Times New Roman"/>
          <w:sz w:val="24"/>
          <w:szCs w:val="24"/>
        </w:rPr>
        <w:t>имиты бюджетных обязательств</w:t>
      </w:r>
      <w:r w:rsidR="00A5647E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="0001290B">
        <w:rPr>
          <w:rFonts w:ascii="Times New Roman" w:hAnsi="Times New Roman" w:cs="Times New Roman"/>
          <w:sz w:val="24"/>
          <w:szCs w:val="24"/>
        </w:rPr>
        <w:t xml:space="preserve"> вносились изменения. В соответствии с представленным отчетом об исполнении консолидированного бюджета Вяземского района по состоянию на 01.04.201</w:t>
      </w:r>
      <w:r w:rsidR="00551550">
        <w:rPr>
          <w:rFonts w:ascii="Times New Roman" w:hAnsi="Times New Roman" w:cs="Times New Roman"/>
          <w:sz w:val="24"/>
          <w:szCs w:val="24"/>
        </w:rPr>
        <w:t>7</w:t>
      </w:r>
      <w:r w:rsidR="00BE3CC4">
        <w:rPr>
          <w:rFonts w:ascii="Times New Roman" w:hAnsi="Times New Roman" w:cs="Times New Roman"/>
          <w:sz w:val="24"/>
          <w:szCs w:val="24"/>
        </w:rPr>
        <w:t xml:space="preserve"> год</w:t>
      </w:r>
      <w:r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3A258B" w:rsidRPr="00A5647E">
        <w:rPr>
          <w:rFonts w:ascii="Times New Roman" w:hAnsi="Times New Roman" w:cs="Times New Roman"/>
          <w:sz w:val="24"/>
          <w:szCs w:val="24"/>
        </w:rPr>
        <w:t>(ф. 0503317)</w:t>
      </w:r>
      <w:r w:rsidR="00BE3CC4">
        <w:rPr>
          <w:rFonts w:ascii="Times New Roman" w:hAnsi="Times New Roman" w:cs="Times New Roman"/>
          <w:sz w:val="24"/>
          <w:szCs w:val="24"/>
        </w:rPr>
        <w:t xml:space="preserve"> и утвержденной сводной бюджетной росписи по состоянию на 01.04.2017 год</w:t>
      </w:r>
      <w:r w:rsidR="00E24A73" w:rsidRPr="00A5647E">
        <w:rPr>
          <w:rFonts w:ascii="Times New Roman" w:hAnsi="Times New Roman" w:cs="Times New Roman"/>
          <w:sz w:val="24"/>
          <w:szCs w:val="24"/>
        </w:rPr>
        <w:t>,</w:t>
      </w:r>
      <w:r w:rsidR="0001290B">
        <w:rPr>
          <w:rFonts w:ascii="Times New Roman" w:hAnsi="Times New Roman" w:cs="Times New Roman"/>
          <w:sz w:val="24"/>
          <w:szCs w:val="24"/>
        </w:rPr>
        <w:t xml:space="preserve"> утвержденные годовые лимиты по </w:t>
      </w:r>
      <w:r w:rsidR="0001290B" w:rsidRPr="00BE3CC4">
        <w:rPr>
          <w:rFonts w:ascii="Times New Roman" w:hAnsi="Times New Roman" w:cs="Times New Roman"/>
          <w:sz w:val="24"/>
          <w:szCs w:val="24"/>
        </w:rPr>
        <w:t xml:space="preserve">расходам увеличились на </w:t>
      </w:r>
      <w:r w:rsidR="00551550" w:rsidRPr="00BE3CC4">
        <w:rPr>
          <w:rFonts w:ascii="Times New Roman" w:hAnsi="Times New Roman" w:cs="Times New Roman"/>
          <w:b/>
          <w:sz w:val="24"/>
          <w:szCs w:val="24"/>
        </w:rPr>
        <w:t>4503,9</w:t>
      </w:r>
      <w:r w:rsidR="0001290B" w:rsidRPr="00BE3CC4">
        <w:rPr>
          <w:rFonts w:ascii="Times New Roman" w:hAnsi="Times New Roman" w:cs="Times New Roman"/>
          <w:sz w:val="24"/>
          <w:szCs w:val="24"/>
        </w:rPr>
        <w:t xml:space="preserve"> тыс. рублей и составили в </w:t>
      </w:r>
      <w:r w:rsidR="00BE3CC4">
        <w:rPr>
          <w:rFonts w:ascii="Times New Roman" w:hAnsi="Times New Roman" w:cs="Times New Roman"/>
          <w:sz w:val="24"/>
          <w:szCs w:val="24"/>
        </w:rPr>
        <w:t>объеме</w:t>
      </w:r>
      <w:r w:rsidR="00E24A73" w:rsidRPr="00BE3CC4">
        <w:rPr>
          <w:rFonts w:ascii="Times New Roman" w:hAnsi="Times New Roman" w:cs="Times New Roman"/>
          <w:sz w:val="24"/>
          <w:szCs w:val="24"/>
        </w:rPr>
        <w:t xml:space="preserve"> </w:t>
      </w:r>
      <w:r w:rsidR="00551550" w:rsidRPr="00BE3CC4">
        <w:rPr>
          <w:rFonts w:ascii="Times New Roman" w:hAnsi="Times New Roman" w:cs="Times New Roman"/>
          <w:b/>
          <w:sz w:val="24"/>
          <w:szCs w:val="24"/>
        </w:rPr>
        <w:t>1110775,7</w:t>
      </w:r>
      <w:r w:rsidR="0001290B" w:rsidRPr="00BE3C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 w:rsidRPr="00BE3CC4">
        <w:rPr>
          <w:rFonts w:ascii="Times New Roman" w:hAnsi="Times New Roman" w:cs="Times New Roman"/>
          <w:sz w:val="24"/>
          <w:szCs w:val="24"/>
        </w:rPr>
        <w:t>.</w:t>
      </w:r>
      <w:r w:rsidR="0001290B" w:rsidRPr="00BE3CC4">
        <w:rPr>
          <w:rFonts w:ascii="Times New Roman" w:hAnsi="Times New Roman" w:cs="Times New Roman"/>
          <w:sz w:val="24"/>
          <w:szCs w:val="24"/>
        </w:rPr>
        <w:t xml:space="preserve"> Увеличение годовых лимитов бюджетных обязательств по расходам на 201</w:t>
      </w:r>
      <w:r w:rsidR="00551550" w:rsidRPr="00BE3CC4">
        <w:rPr>
          <w:rFonts w:ascii="Times New Roman" w:hAnsi="Times New Roman" w:cs="Times New Roman"/>
          <w:sz w:val="24"/>
          <w:szCs w:val="24"/>
        </w:rPr>
        <w:t>7</w:t>
      </w:r>
      <w:r w:rsidR="00AE733B" w:rsidRPr="00BE3CC4">
        <w:rPr>
          <w:rFonts w:ascii="Times New Roman" w:hAnsi="Times New Roman" w:cs="Times New Roman"/>
          <w:sz w:val="24"/>
          <w:szCs w:val="24"/>
        </w:rPr>
        <w:t xml:space="preserve"> </w:t>
      </w:r>
      <w:r w:rsidR="0001290B" w:rsidRPr="00BE3CC4">
        <w:rPr>
          <w:rFonts w:ascii="Times New Roman" w:hAnsi="Times New Roman" w:cs="Times New Roman"/>
          <w:sz w:val="24"/>
          <w:szCs w:val="24"/>
        </w:rPr>
        <w:t xml:space="preserve">год имеет законное основании в соответствии с п.3 ст. 217 БК РФ, а именно </w:t>
      </w:r>
      <w:r w:rsidR="00BE3CC4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5F7BAB" w:rsidRPr="00BE3CC4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="00BE3CC4" w:rsidRPr="00BE3CC4">
        <w:rPr>
          <w:rFonts w:ascii="Times New Roman" w:hAnsi="Times New Roman" w:cs="Times New Roman"/>
          <w:sz w:val="24"/>
          <w:szCs w:val="24"/>
        </w:rPr>
        <w:t>и перераспределение лимитов бюджетных обязательств</w:t>
      </w:r>
      <w:r w:rsidR="005F7BAB" w:rsidRPr="00BE3CC4">
        <w:rPr>
          <w:rFonts w:ascii="Times New Roman" w:hAnsi="Times New Roman" w:cs="Times New Roman"/>
          <w:sz w:val="24"/>
          <w:szCs w:val="24"/>
        </w:rPr>
        <w:t>.</w:t>
      </w:r>
    </w:p>
    <w:p w:rsidR="003A258B" w:rsidRDefault="007E3D14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47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B01A6F" w:rsidRPr="00A5647E">
        <w:rPr>
          <w:rFonts w:ascii="Times New Roman" w:hAnsi="Times New Roman" w:cs="Times New Roman"/>
          <w:sz w:val="24"/>
          <w:szCs w:val="24"/>
        </w:rPr>
        <w:t>увеличились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на </w:t>
      </w:r>
      <w:r w:rsidR="00BE3CC4">
        <w:rPr>
          <w:rFonts w:ascii="Times New Roman" w:hAnsi="Times New Roman" w:cs="Times New Roman"/>
          <w:b/>
          <w:sz w:val="24"/>
          <w:szCs w:val="24"/>
        </w:rPr>
        <w:t>2850,6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E3CC4">
        <w:rPr>
          <w:rFonts w:ascii="Times New Roman" w:hAnsi="Times New Roman" w:cs="Times New Roman"/>
          <w:b/>
          <w:sz w:val="24"/>
          <w:szCs w:val="24"/>
        </w:rPr>
        <w:t>1,0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A5647E">
        <w:rPr>
          <w:rFonts w:ascii="Times New Roman" w:hAnsi="Times New Roman" w:cs="Times New Roman"/>
          <w:sz w:val="24"/>
          <w:szCs w:val="24"/>
        </w:rPr>
        <w:t>%.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CF0" w:rsidRPr="007C5E3E" w:rsidRDefault="00661A1C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280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852280" w:rsidRPr="00852280">
        <w:rPr>
          <w:rFonts w:eastAsiaTheme="minorHAnsi"/>
          <w:sz w:val="24"/>
          <w:szCs w:val="24"/>
          <w:lang w:eastAsia="en-US"/>
        </w:rPr>
        <w:t>тыс. рублей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E3CC4" w:rsidRPr="00852280" w:rsidRDefault="00BE3CC4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1134"/>
        <w:gridCol w:w="992"/>
        <w:gridCol w:w="992"/>
        <w:gridCol w:w="709"/>
        <w:gridCol w:w="992"/>
        <w:gridCol w:w="993"/>
      </w:tblGrid>
      <w:tr w:rsidR="007170D4" w:rsidRPr="00852280" w:rsidTr="002052D1">
        <w:tc>
          <w:tcPr>
            <w:tcW w:w="3119" w:type="dxa"/>
            <w:vMerge w:val="restart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37D19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394" w:type="dxa"/>
            <w:gridSpan w:val="4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993" w:type="dxa"/>
            <w:vMerge w:val="restart"/>
          </w:tcPr>
          <w:p w:rsidR="007170D4" w:rsidRPr="00852280" w:rsidRDefault="007170D4" w:rsidP="00551550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 +,- к 2016</w:t>
            </w:r>
          </w:p>
        </w:tc>
      </w:tr>
      <w:tr w:rsidR="007170D4" w:rsidRPr="00852280" w:rsidTr="007170D4">
        <w:tc>
          <w:tcPr>
            <w:tcW w:w="3119" w:type="dxa"/>
            <w:vMerge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лан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решение о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бюджет</w:t>
            </w:r>
            <w:r w:rsidR="006174EB">
              <w:rPr>
                <w:rFonts w:eastAsiaTheme="minorHAnsi"/>
                <w:sz w:val="16"/>
                <w:szCs w:val="16"/>
                <w:lang w:eastAsia="en-US"/>
              </w:rPr>
              <w:t xml:space="preserve"> (с изменениями)</w:t>
            </w:r>
          </w:p>
        </w:tc>
        <w:tc>
          <w:tcPr>
            <w:tcW w:w="1134" w:type="dxa"/>
          </w:tcPr>
          <w:p w:rsidR="007170D4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план ф.0503317</w:t>
            </w:r>
            <w:r w:rsidR="00BA7164">
              <w:rPr>
                <w:rFonts w:eastAsiaTheme="minorHAnsi"/>
                <w:sz w:val="16"/>
                <w:szCs w:val="16"/>
                <w:lang w:eastAsia="en-US"/>
              </w:rPr>
              <w:t xml:space="preserve"> (окончательный)</w:t>
            </w:r>
          </w:p>
        </w:tc>
        <w:tc>
          <w:tcPr>
            <w:tcW w:w="992" w:type="dxa"/>
          </w:tcPr>
          <w:p w:rsidR="007170D4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992" w:type="dxa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1 квартал 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1 квартал 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3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Общегосударственные вопросы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89284,6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88730,3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-554,3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18439,6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20,8%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18203,4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C7D4E">
              <w:rPr>
                <w:sz w:val="18"/>
                <w:szCs w:val="18"/>
              </w:rPr>
              <w:t>236,2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1865,7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1895,5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+29,8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482,6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25,5%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+65,6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3466,7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4884,8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+1418,1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704,4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14,4%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689,9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+14,5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Функционирование </w:t>
            </w:r>
            <w:r w:rsidRPr="001B61A7">
              <w:rPr>
                <w:sz w:val="16"/>
                <w:szCs w:val="16"/>
              </w:rPr>
              <w:t>А</w:t>
            </w:r>
            <w:r w:rsidRPr="00852280">
              <w:rPr>
                <w:sz w:val="16"/>
                <w:szCs w:val="16"/>
              </w:rPr>
              <w:t>дминистрации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43384,2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41936,3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-1447,9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9689,6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23,1%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10184,8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-495,2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12342,3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12342,3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3239,4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26,2%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2720,4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+519,0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3338,8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2739,5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-599,3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0,0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24886,9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24931,9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+45,0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4323,6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17,3%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4191,3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+132,3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16444,0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16444,0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5009,9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30,5%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4668,4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C7D4E">
              <w:rPr>
                <w:sz w:val="18"/>
                <w:szCs w:val="18"/>
              </w:rPr>
              <w:t>341,5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Национальная экономика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11869,6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11869,6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1782,7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15,0%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1005,4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C7D4E">
              <w:rPr>
                <w:sz w:val="18"/>
                <w:szCs w:val="18"/>
              </w:rPr>
              <w:t>777,3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0,0%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0,0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0,0%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0,0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8976,6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8976,6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1742,0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19,4%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980,4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+761,6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2,9%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+15,7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Жилищно-коммунальное хозяйство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479,0</w:t>
            </w:r>
          </w:p>
        </w:tc>
        <w:tc>
          <w:tcPr>
            <w:tcW w:w="1134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820,2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+341,2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351,7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42,9%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C7D4E">
              <w:rPr>
                <w:sz w:val="18"/>
                <w:szCs w:val="18"/>
              </w:rPr>
              <w:t>351,7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650,2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+341,2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351,7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54,1%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+351,7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76" w:type="dxa"/>
            <w:vAlign w:val="center"/>
          </w:tcPr>
          <w:p w:rsidR="000C7D4E" w:rsidRPr="00655D4B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655D4B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0,0%</w:t>
            </w:r>
          </w:p>
        </w:tc>
        <w:tc>
          <w:tcPr>
            <w:tcW w:w="992" w:type="dxa"/>
            <w:vAlign w:val="center"/>
          </w:tcPr>
          <w:p w:rsidR="000C7D4E" w:rsidRPr="00655D4B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0,0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Образование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729868,6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729968,5</w:t>
            </w:r>
          </w:p>
        </w:tc>
        <w:tc>
          <w:tcPr>
            <w:tcW w:w="992" w:type="dxa"/>
            <w:vAlign w:val="center"/>
          </w:tcPr>
          <w:p w:rsidR="000C7D4E" w:rsidRDefault="000C7D4E" w:rsidP="00F74514">
            <w:pPr>
              <w:widowControl/>
              <w:autoSpaceDE/>
              <w:autoSpaceDN/>
              <w:adjustRightInd/>
              <w:jc w:val="center"/>
            </w:pPr>
            <w:r>
              <w:t>+99,9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188732,9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25,9%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188785,8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 w:rsidRPr="000C7D4E">
              <w:rPr>
                <w:sz w:val="18"/>
                <w:szCs w:val="18"/>
              </w:rPr>
              <w:t>-52,9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178876,3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178876,3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44180,7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24,7%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39434,8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+4745,9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447070,1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447070,1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115343,5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25,8%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144727,1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-29383,6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276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83276,6</w:t>
            </w:r>
          </w:p>
        </w:tc>
        <w:tc>
          <w:tcPr>
            <w:tcW w:w="1134" w:type="dxa"/>
            <w:vAlign w:val="center"/>
          </w:tcPr>
          <w:p w:rsidR="000C7D4E" w:rsidRDefault="000C7D4E" w:rsidP="00F7451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83376,5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+99,9</w:t>
            </w:r>
          </w:p>
        </w:tc>
        <w:tc>
          <w:tcPr>
            <w:tcW w:w="992" w:type="dxa"/>
            <w:vAlign w:val="center"/>
          </w:tcPr>
          <w:p w:rsidR="000C7D4E" w:rsidRDefault="000C7D4E" w:rsidP="001D158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25052,9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30,0%</w:t>
            </w:r>
          </w:p>
        </w:tc>
        <w:tc>
          <w:tcPr>
            <w:tcW w:w="992" w:type="dxa"/>
            <w:vAlign w:val="center"/>
          </w:tcPr>
          <w:p w:rsidR="000C7D4E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+25052,9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0,4%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-11,8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19740,6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19740,6</w:t>
            </w:r>
          </w:p>
        </w:tc>
        <w:tc>
          <w:tcPr>
            <w:tcW w:w="992" w:type="dxa"/>
            <w:vAlign w:val="center"/>
          </w:tcPr>
          <w:p w:rsidR="000C7D4E" w:rsidRDefault="000C7D4E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4152,6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6"/>
                <w:szCs w:val="16"/>
              </w:rPr>
            </w:pPr>
            <w:r w:rsidRPr="00D17313">
              <w:rPr>
                <w:sz w:val="16"/>
                <w:szCs w:val="16"/>
              </w:rPr>
              <w:t>21,0%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4608,9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-456,3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Культура, кинематография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77569,1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77569,1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22095,4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28,5%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19368,4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C7D4E">
              <w:rPr>
                <w:sz w:val="18"/>
                <w:szCs w:val="18"/>
              </w:rPr>
              <w:t>2727,0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C2364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55641,6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55641,6</w:t>
            </w:r>
          </w:p>
        </w:tc>
        <w:tc>
          <w:tcPr>
            <w:tcW w:w="992" w:type="dxa"/>
            <w:vAlign w:val="center"/>
          </w:tcPr>
          <w:p w:rsidR="000C7D4E" w:rsidRDefault="000C7D4E" w:rsidP="00557FC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18348,4</w:t>
            </w:r>
          </w:p>
        </w:tc>
        <w:tc>
          <w:tcPr>
            <w:tcW w:w="709" w:type="dxa"/>
            <w:vAlign w:val="center"/>
          </w:tcPr>
          <w:p w:rsidR="000C7D4E" w:rsidRPr="000B3071" w:rsidRDefault="000C7D4E">
            <w:pPr>
              <w:jc w:val="center"/>
              <w:rPr>
                <w:sz w:val="16"/>
                <w:szCs w:val="16"/>
              </w:rPr>
            </w:pPr>
            <w:r w:rsidRPr="000B3071">
              <w:rPr>
                <w:sz w:val="16"/>
                <w:szCs w:val="16"/>
              </w:rPr>
              <w:t>33,0%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15092,6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+3255,8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21927,5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21927,5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3747,0</w:t>
            </w:r>
          </w:p>
        </w:tc>
        <w:tc>
          <w:tcPr>
            <w:tcW w:w="709" w:type="dxa"/>
            <w:vAlign w:val="center"/>
          </w:tcPr>
          <w:p w:rsidR="000C7D4E" w:rsidRPr="000B3071" w:rsidRDefault="000C7D4E">
            <w:pPr>
              <w:jc w:val="center"/>
              <w:rPr>
                <w:sz w:val="16"/>
                <w:szCs w:val="16"/>
              </w:rPr>
            </w:pPr>
            <w:r w:rsidRPr="000B3071">
              <w:rPr>
                <w:sz w:val="16"/>
                <w:szCs w:val="16"/>
              </w:rPr>
              <w:t>17,1%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4275,8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-528,8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375,0</w:t>
            </w:r>
          </w:p>
        </w:tc>
        <w:tc>
          <w:tcPr>
            <w:tcW w:w="1134" w:type="dxa"/>
            <w:vAlign w:val="center"/>
          </w:tcPr>
          <w:p w:rsidR="000C7D4E" w:rsidRPr="002B21FF" w:rsidRDefault="000C7D4E" w:rsidP="00584C85">
            <w:pPr>
              <w:widowControl/>
              <w:autoSpaceDE/>
              <w:autoSpaceDN/>
              <w:adjustRightInd/>
              <w:jc w:val="center"/>
            </w:pPr>
            <w:r w:rsidRPr="002B21FF">
              <w:t>375,0</w:t>
            </w:r>
          </w:p>
        </w:tc>
        <w:tc>
          <w:tcPr>
            <w:tcW w:w="992" w:type="dxa"/>
            <w:vAlign w:val="center"/>
          </w:tcPr>
          <w:p w:rsidR="000C7D4E" w:rsidRPr="002B21FF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2B21FF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102,0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27,2%</w:t>
            </w:r>
          </w:p>
        </w:tc>
        <w:tc>
          <w:tcPr>
            <w:tcW w:w="992" w:type="dxa"/>
            <w:vAlign w:val="center"/>
          </w:tcPr>
          <w:p w:rsidR="000C7D4E" w:rsidRPr="002B21FF" w:rsidRDefault="000C7D4E" w:rsidP="00397B1D">
            <w:pPr>
              <w:widowControl/>
              <w:autoSpaceDE/>
              <w:autoSpaceDN/>
              <w:adjustRightInd/>
              <w:jc w:val="center"/>
            </w:pPr>
            <w:r w:rsidRPr="002B21FF">
              <w:t>1069,0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 w:rsidRPr="000C7D4E">
              <w:rPr>
                <w:sz w:val="18"/>
                <w:szCs w:val="18"/>
              </w:rPr>
              <w:t>-967,0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Социальная политика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C23645">
            <w:pPr>
              <w:widowControl/>
              <w:autoSpaceDE/>
              <w:autoSpaceDN/>
              <w:adjustRightInd/>
              <w:jc w:val="center"/>
            </w:pPr>
            <w:r>
              <w:t>79822,6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84340,6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+4518,0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14262,1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16,9%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10937,1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C7D4E">
              <w:rPr>
                <w:sz w:val="18"/>
                <w:szCs w:val="18"/>
              </w:rPr>
              <w:t>3325,0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5410,5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5410,5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1342,9</w:t>
            </w:r>
          </w:p>
        </w:tc>
        <w:tc>
          <w:tcPr>
            <w:tcW w:w="709" w:type="dxa"/>
            <w:vAlign w:val="center"/>
          </w:tcPr>
          <w:p w:rsidR="000C7D4E" w:rsidRPr="000B3071" w:rsidRDefault="000C7D4E">
            <w:pPr>
              <w:jc w:val="center"/>
              <w:rPr>
                <w:sz w:val="16"/>
                <w:szCs w:val="16"/>
              </w:rPr>
            </w:pPr>
            <w:r w:rsidRPr="000B3071">
              <w:rPr>
                <w:sz w:val="16"/>
                <w:szCs w:val="16"/>
              </w:rPr>
              <w:t>24,8%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1270,3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+72,6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12762,0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12876,0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+114,0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4847,4</w:t>
            </w:r>
          </w:p>
        </w:tc>
        <w:tc>
          <w:tcPr>
            <w:tcW w:w="709" w:type="dxa"/>
            <w:vAlign w:val="center"/>
          </w:tcPr>
          <w:p w:rsidR="000C7D4E" w:rsidRPr="000B3071" w:rsidRDefault="000C7D4E">
            <w:pPr>
              <w:jc w:val="center"/>
              <w:rPr>
                <w:sz w:val="16"/>
                <w:szCs w:val="16"/>
              </w:rPr>
            </w:pPr>
            <w:r w:rsidRPr="000B3071">
              <w:rPr>
                <w:sz w:val="16"/>
                <w:szCs w:val="16"/>
              </w:rPr>
              <w:t>37,6%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3419,0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+1428,4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56729,2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61133,2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+4404,0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7296,5</w:t>
            </w:r>
          </w:p>
        </w:tc>
        <w:tc>
          <w:tcPr>
            <w:tcW w:w="709" w:type="dxa"/>
            <w:vAlign w:val="center"/>
          </w:tcPr>
          <w:p w:rsidR="000C7D4E" w:rsidRPr="000B3071" w:rsidRDefault="000C7D4E">
            <w:pPr>
              <w:jc w:val="center"/>
              <w:rPr>
                <w:sz w:val="16"/>
                <w:szCs w:val="16"/>
              </w:rPr>
            </w:pPr>
            <w:r w:rsidRPr="000B3071">
              <w:rPr>
                <w:sz w:val="16"/>
                <w:szCs w:val="16"/>
              </w:rPr>
              <w:t>11,9%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6247,8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+1048,7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2837BC" w:rsidRDefault="000C7D4E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4920,9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4920,9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775,3</w:t>
            </w:r>
          </w:p>
        </w:tc>
        <w:tc>
          <w:tcPr>
            <w:tcW w:w="709" w:type="dxa"/>
            <w:vAlign w:val="center"/>
          </w:tcPr>
          <w:p w:rsidR="000C7D4E" w:rsidRPr="000B3071" w:rsidRDefault="000C7D4E">
            <w:pPr>
              <w:jc w:val="center"/>
              <w:rPr>
                <w:sz w:val="16"/>
                <w:szCs w:val="16"/>
              </w:rPr>
            </w:pPr>
            <w:r w:rsidRPr="000B3071">
              <w:rPr>
                <w:sz w:val="16"/>
                <w:szCs w:val="16"/>
              </w:rPr>
              <w:t>15,8%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6"/>
                <w:szCs w:val="16"/>
              </w:rPr>
            </w:pPr>
            <w:r w:rsidRPr="000C7D4E">
              <w:rPr>
                <w:sz w:val="16"/>
                <w:szCs w:val="16"/>
              </w:rPr>
              <w:t>+775,3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CB7FA0">
            <w:pPr>
              <w:widowControl/>
              <w:autoSpaceDE/>
              <w:autoSpaceDN/>
              <w:adjustRightInd/>
              <w:jc w:val="center"/>
            </w:pPr>
            <w:r>
              <w:t>15008,5</w:t>
            </w:r>
          </w:p>
        </w:tc>
        <w:tc>
          <w:tcPr>
            <w:tcW w:w="1134" w:type="dxa"/>
            <w:vAlign w:val="center"/>
          </w:tcPr>
          <w:p w:rsidR="000C7D4E" w:rsidRDefault="000C7D4E" w:rsidP="00CB7FA0">
            <w:pPr>
              <w:widowControl/>
              <w:autoSpaceDE/>
              <w:autoSpaceDN/>
              <w:adjustRightInd/>
              <w:jc w:val="center"/>
            </w:pPr>
            <w:r>
              <w:t>15008,5</w:t>
            </w:r>
          </w:p>
        </w:tc>
        <w:tc>
          <w:tcPr>
            <w:tcW w:w="992" w:type="dxa"/>
            <w:vAlign w:val="center"/>
          </w:tcPr>
          <w:p w:rsidR="000C7D4E" w:rsidRDefault="000C7D4E" w:rsidP="00A5647E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4796,4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32,0%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3995,6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0C7D4E">
              <w:rPr>
                <w:sz w:val="18"/>
                <w:szCs w:val="18"/>
              </w:rPr>
              <w:t>800,8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C236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Средства массовой информации </w:t>
            </w:r>
            <w:r>
              <w:rPr>
                <w:sz w:val="22"/>
                <w:szCs w:val="22"/>
              </w:rPr>
              <w:t>(телевидение)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CB7FA0">
            <w:pPr>
              <w:widowControl/>
              <w:autoSpaceDE/>
              <w:autoSpaceDN/>
              <w:adjustRightInd/>
              <w:jc w:val="center"/>
            </w:pPr>
            <w:r>
              <w:t>2838,0</w:t>
            </w:r>
          </w:p>
        </w:tc>
        <w:tc>
          <w:tcPr>
            <w:tcW w:w="1134" w:type="dxa"/>
            <w:vAlign w:val="center"/>
          </w:tcPr>
          <w:p w:rsidR="000C7D4E" w:rsidRDefault="000C7D4E" w:rsidP="00CB7FA0">
            <w:pPr>
              <w:widowControl/>
              <w:autoSpaceDE/>
              <w:autoSpaceDN/>
              <w:adjustRightInd/>
              <w:jc w:val="center"/>
            </w:pPr>
            <w:r>
              <w:t>2838,0</w:t>
            </w:r>
          </w:p>
        </w:tc>
        <w:tc>
          <w:tcPr>
            <w:tcW w:w="992" w:type="dxa"/>
            <w:vAlign w:val="center"/>
          </w:tcPr>
          <w:p w:rsidR="000C7D4E" w:rsidRDefault="000C7D4E" w:rsidP="00F74514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754,7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26,6%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935,0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 w:rsidRPr="000C7D4E">
              <w:rPr>
                <w:sz w:val="18"/>
                <w:szCs w:val="18"/>
              </w:rPr>
              <w:t>-180,3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37400,0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37400,0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8132,5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21,7%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11309,7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 w:rsidRPr="000C7D4E">
              <w:rPr>
                <w:sz w:val="18"/>
                <w:szCs w:val="18"/>
              </w:rPr>
              <w:t>-3177,2</w:t>
            </w:r>
          </w:p>
        </w:tc>
      </w:tr>
      <w:tr w:rsidR="000C7D4E" w:rsidRPr="00852280" w:rsidTr="002B21FF">
        <w:tc>
          <w:tcPr>
            <w:tcW w:w="3119" w:type="dxa"/>
            <w:vAlign w:val="bottom"/>
          </w:tcPr>
          <w:p w:rsidR="000C7D4E" w:rsidRPr="00337D19" w:rsidRDefault="000C7D4E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0C7D4E" w:rsidRPr="00852280" w:rsidRDefault="000C7D4E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276" w:type="dxa"/>
            <w:vAlign w:val="center"/>
          </w:tcPr>
          <w:p w:rsidR="000C7D4E" w:rsidRPr="00852280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45312,8</w:t>
            </w:r>
          </w:p>
        </w:tc>
        <w:tc>
          <w:tcPr>
            <w:tcW w:w="1134" w:type="dxa"/>
            <w:vAlign w:val="center"/>
          </w:tcPr>
          <w:p w:rsidR="000C7D4E" w:rsidRDefault="000C7D4E" w:rsidP="00584C85">
            <w:pPr>
              <w:widowControl/>
              <w:autoSpaceDE/>
              <w:autoSpaceDN/>
              <w:adjustRightInd/>
              <w:jc w:val="center"/>
            </w:pPr>
            <w:r>
              <w:t>45411,9</w:t>
            </w:r>
          </w:p>
        </w:tc>
        <w:tc>
          <w:tcPr>
            <w:tcW w:w="992" w:type="dxa"/>
            <w:vAlign w:val="center"/>
          </w:tcPr>
          <w:p w:rsidR="000C7D4E" w:rsidRDefault="000C7D4E" w:rsidP="002B21FF">
            <w:pPr>
              <w:widowControl/>
              <w:autoSpaceDE/>
              <w:autoSpaceDN/>
              <w:adjustRightInd/>
              <w:jc w:val="center"/>
            </w:pPr>
            <w:r>
              <w:t>+99,1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83530F">
            <w:pPr>
              <w:widowControl/>
              <w:autoSpaceDE/>
              <w:autoSpaceDN/>
              <w:adjustRightInd/>
              <w:jc w:val="center"/>
            </w:pPr>
            <w:r>
              <w:t>11531,5</w:t>
            </w:r>
          </w:p>
        </w:tc>
        <w:tc>
          <w:tcPr>
            <w:tcW w:w="709" w:type="dxa"/>
            <w:vAlign w:val="center"/>
          </w:tcPr>
          <w:p w:rsidR="000C7D4E" w:rsidRPr="00D17313" w:rsidRDefault="000C7D4E">
            <w:pPr>
              <w:jc w:val="center"/>
              <w:rPr>
                <w:sz w:val="18"/>
                <w:szCs w:val="18"/>
              </w:rPr>
            </w:pPr>
            <w:r w:rsidRPr="00D17313">
              <w:rPr>
                <w:sz w:val="18"/>
                <w:szCs w:val="18"/>
              </w:rPr>
              <w:t>25,4%</w:t>
            </w:r>
          </w:p>
        </w:tc>
        <w:tc>
          <w:tcPr>
            <w:tcW w:w="992" w:type="dxa"/>
            <w:vAlign w:val="center"/>
          </w:tcPr>
          <w:p w:rsidR="000C7D4E" w:rsidRPr="00852280" w:rsidRDefault="000C7D4E" w:rsidP="00397B1D">
            <w:pPr>
              <w:widowControl/>
              <w:autoSpaceDE/>
              <w:autoSpaceDN/>
              <w:adjustRightInd/>
              <w:jc w:val="center"/>
            </w:pPr>
            <w:r>
              <w:t>12863,0</w:t>
            </w:r>
          </w:p>
        </w:tc>
        <w:tc>
          <w:tcPr>
            <w:tcW w:w="993" w:type="dxa"/>
            <w:vAlign w:val="center"/>
          </w:tcPr>
          <w:p w:rsidR="000C7D4E" w:rsidRPr="000C7D4E" w:rsidRDefault="000C7D4E">
            <w:pPr>
              <w:jc w:val="center"/>
              <w:rPr>
                <w:sz w:val="18"/>
                <w:szCs w:val="18"/>
              </w:rPr>
            </w:pPr>
            <w:r w:rsidRPr="000C7D4E">
              <w:rPr>
                <w:sz w:val="18"/>
                <w:szCs w:val="18"/>
              </w:rPr>
              <w:t>-1331,5</w:t>
            </w:r>
          </w:p>
        </w:tc>
      </w:tr>
      <w:tr w:rsidR="00D17313" w:rsidRPr="00852280" w:rsidTr="002B21FF">
        <w:tc>
          <w:tcPr>
            <w:tcW w:w="3119" w:type="dxa"/>
            <w:vAlign w:val="bottom"/>
          </w:tcPr>
          <w:p w:rsidR="00D17313" w:rsidRPr="00337D19" w:rsidRDefault="00D17313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7D19">
              <w:rPr>
                <w:b/>
                <w:bCs/>
                <w:sz w:val="22"/>
                <w:szCs w:val="22"/>
              </w:rPr>
              <w:lastRenderedPageBreak/>
              <w:t>Всего расходов</w:t>
            </w:r>
          </w:p>
        </w:tc>
        <w:tc>
          <w:tcPr>
            <w:tcW w:w="567" w:type="dxa"/>
          </w:tcPr>
          <w:p w:rsidR="00D17313" w:rsidRPr="00852280" w:rsidRDefault="00D17313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17313" w:rsidRPr="002837BC" w:rsidRDefault="00D17313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1106271,8</w:t>
            </w:r>
          </w:p>
        </w:tc>
        <w:tc>
          <w:tcPr>
            <w:tcW w:w="1134" w:type="dxa"/>
            <w:vAlign w:val="center"/>
          </w:tcPr>
          <w:p w:rsidR="00D17313" w:rsidRPr="002837BC" w:rsidRDefault="00D17313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1110775,7</w:t>
            </w:r>
          </w:p>
        </w:tc>
        <w:tc>
          <w:tcPr>
            <w:tcW w:w="992" w:type="dxa"/>
            <w:vAlign w:val="center"/>
          </w:tcPr>
          <w:p w:rsidR="00D17313" w:rsidRPr="002837BC" w:rsidRDefault="00D17313" w:rsidP="00F745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+4503,9</w:t>
            </w:r>
          </w:p>
        </w:tc>
        <w:tc>
          <w:tcPr>
            <w:tcW w:w="992" w:type="dxa"/>
            <w:vAlign w:val="center"/>
          </w:tcPr>
          <w:p w:rsidR="00D17313" w:rsidRPr="002837BC" w:rsidRDefault="00D17313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275991,4</w:t>
            </w:r>
          </w:p>
        </w:tc>
        <w:tc>
          <w:tcPr>
            <w:tcW w:w="709" w:type="dxa"/>
            <w:vAlign w:val="center"/>
          </w:tcPr>
          <w:p w:rsidR="00D17313" w:rsidRPr="000B3071" w:rsidRDefault="00D17313">
            <w:pPr>
              <w:jc w:val="center"/>
              <w:rPr>
                <w:b/>
                <w:sz w:val="16"/>
                <w:szCs w:val="16"/>
              </w:rPr>
            </w:pPr>
            <w:r w:rsidRPr="000B3071">
              <w:rPr>
                <w:b/>
                <w:sz w:val="16"/>
                <w:szCs w:val="16"/>
              </w:rPr>
              <w:t>24,8%</w:t>
            </w:r>
          </w:p>
        </w:tc>
        <w:tc>
          <w:tcPr>
            <w:tcW w:w="992" w:type="dxa"/>
            <w:vAlign w:val="center"/>
          </w:tcPr>
          <w:p w:rsidR="00D17313" w:rsidRPr="002837BC" w:rsidRDefault="00D17313" w:rsidP="00397B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37BC">
              <w:rPr>
                <w:b/>
                <w:bCs/>
              </w:rPr>
              <w:t>273140,8</w:t>
            </w:r>
          </w:p>
        </w:tc>
        <w:tc>
          <w:tcPr>
            <w:tcW w:w="993" w:type="dxa"/>
            <w:vAlign w:val="center"/>
          </w:tcPr>
          <w:p w:rsidR="00D17313" w:rsidRPr="00E12830" w:rsidRDefault="00D17313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12830">
              <w:rPr>
                <w:b/>
                <w:bCs/>
              </w:rPr>
              <w:t>+2850,6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бюджете муниципального образования, нецелевого расходования средств в 1 квартале 201</w:t>
      </w:r>
      <w:r w:rsidR="00BE3C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не установлено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709"/>
        <w:gridCol w:w="992"/>
        <w:gridCol w:w="993"/>
        <w:gridCol w:w="992"/>
        <w:gridCol w:w="992"/>
        <w:gridCol w:w="567"/>
      </w:tblGrid>
      <w:tr w:rsidR="00B1294F" w:rsidRPr="00E846F2" w:rsidTr="00C609F3">
        <w:tc>
          <w:tcPr>
            <w:tcW w:w="42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B7FF5">
              <w:rPr>
                <w:sz w:val="18"/>
                <w:szCs w:val="18"/>
              </w:rPr>
              <w:t>п</w:t>
            </w:r>
            <w:proofErr w:type="gramEnd"/>
            <w:r w:rsidRPr="00DB7FF5">
              <w:rPr>
                <w:sz w:val="18"/>
                <w:szCs w:val="18"/>
              </w:rPr>
              <w:t>/п</w:t>
            </w:r>
          </w:p>
        </w:tc>
        <w:tc>
          <w:tcPr>
            <w:tcW w:w="524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 w:rsidR="00C33511">
              <w:rPr>
                <w:bCs/>
                <w:iCs/>
                <w:color w:val="000000"/>
                <w:sz w:val="18"/>
                <w:szCs w:val="18"/>
              </w:rPr>
              <w:t>7</w:t>
            </w:r>
          </w:p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B1294F" w:rsidRPr="00DB7FF5" w:rsidRDefault="00FB58AB" w:rsidP="00C3351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 xml:space="preserve">Утверждено решением о бюджете на </w:t>
            </w:r>
            <w:r w:rsidR="00B1294F"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 w:rsidR="00C33511">
              <w:rPr>
                <w:bCs/>
                <w:iCs/>
                <w:color w:val="000000"/>
                <w:sz w:val="18"/>
                <w:szCs w:val="18"/>
              </w:rPr>
              <w:t>7</w:t>
            </w:r>
            <w:r w:rsidR="00B1294F" w:rsidRPr="00DB7FF5">
              <w:rPr>
                <w:bCs/>
                <w:i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</w:tcPr>
          <w:p w:rsidR="00B1294F" w:rsidRPr="00DB7FF5" w:rsidRDefault="00B1294F" w:rsidP="00C3351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План 201</w:t>
            </w:r>
            <w:r w:rsidR="00C33511">
              <w:rPr>
                <w:bCs/>
                <w:iCs/>
                <w:color w:val="000000"/>
                <w:sz w:val="18"/>
                <w:szCs w:val="18"/>
              </w:rPr>
              <w:t>7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год (изменения)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Отклонения</w:t>
            </w:r>
          </w:p>
        </w:tc>
        <w:tc>
          <w:tcPr>
            <w:tcW w:w="992" w:type="dxa"/>
          </w:tcPr>
          <w:p w:rsidR="00B1294F" w:rsidRPr="00DB7FF5" w:rsidRDefault="00B1294F" w:rsidP="00C3351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Факт 1 квартал 201</w:t>
            </w:r>
            <w:r w:rsidR="00C33511">
              <w:rPr>
                <w:bCs/>
                <w:iCs/>
                <w:color w:val="000000"/>
                <w:sz w:val="18"/>
                <w:szCs w:val="18"/>
              </w:rPr>
              <w:t>7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567" w:type="dxa"/>
          </w:tcPr>
          <w:p w:rsidR="00B1294F" w:rsidRPr="00DB7FF5" w:rsidRDefault="00B1294F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  <w:rPr>
                <w:color w:val="000000"/>
              </w:rPr>
            </w:pPr>
            <w:r w:rsidRPr="00297911">
              <w:t>Развитие сельского хозяйства в Вяземском районе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7</w:t>
            </w:r>
          </w:p>
          <w:p w:rsidR="00C33511" w:rsidRPr="00DB7FF5" w:rsidRDefault="00C33511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C33511" w:rsidRDefault="00817C79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C33511" w:rsidRDefault="00817C79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817C79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817C79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  <w:rPr>
                <w:color w:val="000000"/>
              </w:rPr>
            </w:pPr>
            <w:r w:rsidRPr="00297911"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23440,4</w:t>
            </w:r>
          </w:p>
        </w:tc>
        <w:tc>
          <w:tcPr>
            <w:tcW w:w="993" w:type="dxa"/>
          </w:tcPr>
          <w:p w:rsidR="00C33511" w:rsidRPr="00DB7FF5" w:rsidRDefault="00E94C25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23440,4</w:t>
            </w:r>
          </w:p>
        </w:tc>
        <w:tc>
          <w:tcPr>
            <w:tcW w:w="992" w:type="dxa"/>
          </w:tcPr>
          <w:p w:rsidR="00C33511" w:rsidRPr="00DB7FF5" w:rsidRDefault="00E94C25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E94C25" w:rsidP="00D9756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4026,6</w:t>
            </w:r>
            <w:r w:rsidR="00D97568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C33511" w:rsidRPr="00DB7FF5" w:rsidRDefault="00E94C25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  <w:rPr>
                <w:color w:val="000000"/>
              </w:rPr>
            </w:pPr>
            <w:r w:rsidRPr="00297911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t>характера на 2015-2020</w:t>
            </w:r>
            <w:r w:rsidRPr="00297911">
              <w:t xml:space="preserve"> годы 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16444,0</w:t>
            </w:r>
          </w:p>
        </w:tc>
        <w:tc>
          <w:tcPr>
            <w:tcW w:w="993" w:type="dxa"/>
          </w:tcPr>
          <w:p w:rsidR="00C33511" w:rsidRPr="00DB7FF5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16444,0</w:t>
            </w:r>
          </w:p>
        </w:tc>
        <w:tc>
          <w:tcPr>
            <w:tcW w:w="992" w:type="dxa"/>
          </w:tcPr>
          <w:p w:rsidR="00C33511" w:rsidRPr="00DB7FF5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5009,9</w:t>
            </w:r>
          </w:p>
        </w:tc>
        <w:tc>
          <w:tcPr>
            <w:tcW w:w="567" w:type="dxa"/>
          </w:tcPr>
          <w:p w:rsidR="00C33511" w:rsidRPr="00DB7FF5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30,5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rPr>
                <w:color w:val="00000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336882" w:rsidP="00F15D5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10899</w:t>
            </w:r>
            <w:r w:rsidR="00F15D5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,</w:t>
            </w:r>
            <w:r w:rsidR="00F15D5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C33511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108996,9</w:t>
            </w:r>
          </w:p>
        </w:tc>
        <w:tc>
          <w:tcPr>
            <w:tcW w:w="992" w:type="dxa"/>
          </w:tcPr>
          <w:p w:rsidR="00C33511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29247,4</w:t>
            </w:r>
          </w:p>
        </w:tc>
        <w:tc>
          <w:tcPr>
            <w:tcW w:w="567" w:type="dxa"/>
          </w:tcPr>
          <w:p w:rsidR="00C33511" w:rsidRPr="00DB7FF5" w:rsidRDefault="00E94C25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26,8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5-2020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7079,6</w:t>
            </w:r>
          </w:p>
        </w:tc>
        <w:tc>
          <w:tcPr>
            <w:tcW w:w="993" w:type="dxa"/>
          </w:tcPr>
          <w:p w:rsidR="00C33511" w:rsidRDefault="007D150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7079,6</w:t>
            </w:r>
          </w:p>
        </w:tc>
        <w:tc>
          <w:tcPr>
            <w:tcW w:w="992" w:type="dxa"/>
          </w:tcPr>
          <w:p w:rsidR="00C33511" w:rsidRDefault="007D150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7D1502" w:rsidP="00857BF1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1582,2</w:t>
            </w:r>
            <w:r w:rsidR="003F1E26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C33511" w:rsidRPr="00DB7FF5" w:rsidRDefault="007D150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22,3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Развитие системы образования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336882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690803,4</w:t>
            </w:r>
          </w:p>
        </w:tc>
        <w:tc>
          <w:tcPr>
            <w:tcW w:w="993" w:type="dxa"/>
          </w:tcPr>
          <w:p w:rsidR="00C33511" w:rsidRPr="00DB7FF5" w:rsidRDefault="007D150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690839,4</w:t>
            </w:r>
          </w:p>
        </w:tc>
        <w:tc>
          <w:tcPr>
            <w:tcW w:w="992" w:type="dxa"/>
          </w:tcPr>
          <w:p w:rsidR="00C33511" w:rsidRPr="00DB7FF5" w:rsidRDefault="007D150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+36,0</w:t>
            </w:r>
          </w:p>
        </w:tc>
        <w:tc>
          <w:tcPr>
            <w:tcW w:w="992" w:type="dxa"/>
          </w:tcPr>
          <w:p w:rsidR="00C33511" w:rsidRPr="00A822D2" w:rsidRDefault="007D150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176046,5</w:t>
            </w:r>
          </w:p>
        </w:tc>
        <w:tc>
          <w:tcPr>
            <w:tcW w:w="567" w:type="dxa"/>
          </w:tcPr>
          <w:p w:rsidR="00C33511" w:rsidRPr="00DB7FF5" w:rsidRDefault="007D150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25,5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993" w:type="dxa"/>
          </w:tcPr>
          <w:p w:rsidR="00C33511" w:rsidRPr="00DB7FF5" w:rsidRDefault="007D150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992" w:type="dxa"/>
          </w:tcPr>
          <w:p w:rsidR="00C33511" w:rsidRPr="00DB7FF5" w:rsidRDefault="007D150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067311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67" w:type="dxa"/>
          </w:tcPr>
          <w:p w:rsidR="00C33511" w:rsidRPr="00DB7FF5" w:rsidRDefault="00067311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60825,7</w:t>
            </w:r>
          </w:p>
        </w:tc>
        <w:tc>
          <w:tcPr>
            <w:tcW w:w="993" w:type="dxa"/>
          </w:tcPr>
          <w:p w:rsidR="00C33511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60825,7</w:t>
            </w:r>
          </w:p>
        </w:tc>
        <w:tc>
          <w:tcPr>
            <w:tcW w:w="992" w:type="dxa"/>
          </w:tcPr>
          <w:p w:rsidR="00C33511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F148D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12514,9</w:t>
            </w:r>
          </w:p>
        </w:tc>
        <w:tc>
          <w:tcPr>
            <w:tcW w:w="567" w:type="dxa"/>
          </w:tcPr>
          <w:p w:rsidR="00C33511" w:rsidRPr="00DB7FF5" w:rsidRDefault="00F148D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  <w:r>
              <w:t xml:space="preserve"> 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336882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92637,4</w:t>
            </w:r>
          </w:p>
        </w:tc>
        <w:tc>
          <w:tcPr>
            <w:tcW w:w="993" w:type="dxa"/>
          </w:tcPr>
          <w:p w:rsidR="00C33511" w:rsidRPr="00DB7FF5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92637,4</w:t>
            </w:r>
          </w:p>
        </w:tc>
        <w:tc>
          <w:tcPr>
            <w:tcW w:w="992" w:type="dxa"/>
          </w:tcPr>
          <w:p w:rsidR="00C33511" w:rsidRPr="00DB7FF5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22137,2</w:t>
            </w:r>
            <w:r w:rsidR="003F1E26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C33511" w:rsidRPr="00DB7FF5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</w:rPr>
              <w:t xml:space="preserve"> 2014-2020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336882" w:rsidP="00F42F3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46269,9</w:t>
            </w:r>
          </w:p>
        </w:tc>
        <w:tc>
          <w:tcPr>
            <w:tcW w:w="993" w:type="dxa"/>
          </w:tcPr>
          <w:p w:rsidR="00C33511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46269,9</w:t>
            </w:r>
          </w:p>
        </w:tc>
        <w:tc>
          <w:tcPr>
            <w:tcW w:w="992" w:type="dxa"/>
          </w:tcPr>
          <w:p w:rsidR="00C33511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067311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15990,9</w:t>
            </w:r>
          </w:p>
        </w:tc>
        <w:tc>
          <w:tcPr>
            <w:tcW w:w="567" w:type="dxa"/>
          </w:tcPr>
          <w:p w:rsidR="00C33511" w:rsidRPr="00DB7FF5" w:rsidRDefault="00067311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34,6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</w:tcPr>
          <w:p w:rsidR="00C33511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C33511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Развитие малого и среднего предпринимательства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2014-20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:rsidR="00C33511" w:rsidRPr="00DB7FF5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992" w:type="dxa"/>
          </w:tcPr>
          <w:p w:rsidR="00C33511" w:rsidRPr="00DB7FF5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8405F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</w:rPr>
              <w:t xml:space="preserve">муниципального </w:t>
            </w:r>
            <w:r w:rsidRPr="00297911">
              <w:rPr>
                <w:color w:val="000000"/>
              </w:rPr>
              <w:lastRenderedPageBreak/>
              <w:t>образования «Вяземский район» Смоленской области</w:t>
            </w:r>
            <w:r w:rsidRPr="00297911">
              <w:t xml:space="preserve">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C33511" w:rsidRDefault="008405FA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C33511" w:rsidRDefault="008405FA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8405FA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A822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8405FA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3" w:type="dxa"/>
          </w:tcPr>
          <w:p w:rsidR="00C33511" w:rsidRDefault="008405F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992" w:type="dxa"/>
          </w:tcPr>
          <w:p w:rsidR="00C33511" w:rsidRDefault="008405F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8405F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102,0</w:t>
            </w:r>
          </w:p>
        </w:tc>
        <w:tc>
          <w:tcPr>
            <w:tcW w:w="567" w:type="dxa"/>
          </w:tcPr>
          <w:p w:rsidR="00C33511" w:rsidRPr="00DB7FF5" w:rsidRDefault="008405F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 xml:space="preserve">Развитие </w:t>
            </w:r>
            <w:r w:rsidRPr="00297911">
              <w:t xml:space="preserve">дорожно-транспортного комплекса </w:t>
            </w:r>
            <w:r>
              <w:t xml:space="preserve">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8976,6</w:t>
            </w:r>
          </w:p>
        </w:tc>
        <w:tc>
          <w:tcPr>
            <w:tcW w:w="993" w:type="dxa"/>
          </w:tcPr>
          <w:p w:rsidR="00C33511" w:rsidRDefault="00A559C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8976,6</w:t>
            </w:r>
          </w:p>
        </w:tc>
        <w:tc>
          <w:tcPr>
            <w:tcW w:w="992" w:type="dxa"/>
          </w:tcPr>
          <w:p w:rsidR="00C33511" w:rsidRDefault="00A559C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1741,9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</w:tr>
      <w:tr w:rsidR="00C33511" w:rsidRPr="00E846F2" w:rsidTr="00336882">
        <w:trPr>
          <w:trHeight w:val="424"/>
        </w:trPr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16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Газификация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</w:rPr>
              <w:t xml:space="preserve"> на 2015-2020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993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</w:t>
            </w:r>
          </w:p>
        </w:tc>
        <w:tc>
          <w:tcPr>
            <w:tcW w:w="992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153,4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</w:rPr>
              <w:t>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336882" w:rsidP="00F42F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4443,2</w:t>
            </w:r>
          </w:p>
        </w:tc>
        <w:tc>
          <w:tcPr>
            <w:tcW w:w="993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4443,2</w:t>
            </w:r>
          </w:p>
        </w:tc>
        <w:tc>
          <w:tcPr>
            <w:tcW w:w="992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1534,7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19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 xml:space="preserve">Разработка проекта </w:t>
            </w:r>
            <w:r>
              <w:t>С</w:t>
            </w:r>
            <w:r w:rsidRPr="00297911">
              <w:t>хемы размещения рекламных конструкций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rPr>
                <w:color w:val="000000"/>
                <w:sz w:val="18"/>
                <w:szCs w:val="18"/>
              </w:rPr>
            </w:pPr>
            <w:r w:rsidRPr="00C3351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>Информатизация муниципального образования «Вяземский район»</w:t>
            </w:r>
            <w:r>
              <w:t xml:space="preserve"> Смоленской области на 2016-2020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50,0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21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 w:rsidRPr="0029791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23121,0</w:t>
            </w:r>
          </w:p>
        </w:tc>
        <w:tc>
          <w:tcPr>
            <w:tcW w:w="993" w:type="dxa"/>
          </w:tcPr>
          <w:p w:rsidR="00C33511" w:rsidRPr="00DB7FF5" w:rsidRDefault="00896425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27489,0</w:t>
            </w:r>
          </w:p>
        </w:tc>
        <w:tc>
          <w:tcPr>
            <w:tcW w:w="992" w:type="dxa"/>
          </w:tcPr>
          <w:p w:rsidR="00C33511" w:rsidRPr="00DB7FF5" w:rsidRDefault="00896425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+4368,0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22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23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A822D2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A822D2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2C66F7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33511" w:rsidRPr="00E51D5D" w:rsidRDefault="00C33511" w:rsidP="00F42F39">
            <w:pPr>
              <w:jc w:val="both"/>
              <w:rPr>
                <w:b/>
              </w:rPr>
            </w:pPr>
            <w:r w:rsidRPr="00E51D5D">
              <w:rPr>
                <w:b/>
              </w:rPr>
              <w:t>Итого программные расходы:</w:t>
            </w:r>
          </w:p>
        </w:tc>
        <w:tc>
          <w:tcPr>
            <w:tcW w:w="709" w:type="dxa"/>
          </w:tcPr>
          <w:p w:rsidR="00C33511" w:rsidRDefault="00C33511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336882" w:rsidP="00F42F3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1086408,1</w:t>
            </w:r>
          </w:p>
        </w:tc>
        <w:tc>
          <w:tcPr>
            <w:tcW w:w="993" w:type="dxa"/>
          </w:tcPr>
          <w:p w:rsidR="00C33511" w:rsidRPr="002C66F7" w:rsidRDefault="002C66F7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2C66F7">
              <w:rPr>
                <w:b/>
                <w:sz w:val="18"/>
                <w:szCs w:val="18"/>
              </w:rPr>
              <w:t>1090812,1</w:t>
            </w:r>
          </w:p>
        </w:tc>
        <w:tc>
          <w:tcPr>
            <w:tcW w:w="992" w:type="dxa"/>
          </w:tcPr>
          <w:p w:rsidR="00C33511" w:rsidRPr="002C66F7" w:rsidRDefault="002C66F7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+4404,0</w:t>
            </w:r>
          </w:p>
        </w:tc>
        <w:tc>
          <w:tcPr>
            <w:tcW w:w="992" w:type="dxa"/>
          </w:tcPr>
          <w:p w:rsidR="00C33511" w:rsidRPr="002C66F7" w:rsidRDefault="00AB1993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270138,6</w:t>
            </w:r>
          </w:p>
        </w:tc>
        <w:tc>
          <w:tcPr>
            <w:tcW w:w="567" w:type="dxa"/>
          </w:tcPr>
          <w:p w:rsidR="00C33511" w:rsidRPr="002C66F7" w:rsidRDefault="00AB1993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24,8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709" w:type="dxa"/>
          </w:tcPr>
          <w:p w:rsidR="00C33511" w:rsidRDefault="00C33511"/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1865,7</w:t>
            </w:r>
          </w:p>
        </w:tc>
        <w:tc>
          <w:tcPr>
            <w:tcW w:w="993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B76C0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  <w:r w:rsidR="00D97568"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C33511" w:rsidRDefault="00C33511" w:rsidP="00F42F39">
            <w:pPr>
              <w:jc w:val="both"/>
            </w:pPr>
            <w:r>
              <w:t>Вяземский районный Совет депутатов</w:t>
            </w:r>
            <w:r w:rsidR="003F1E26">
              <w:t xml:space="preserve">, в </w:t>
            </w:r>
            <w:proofErr w:type="spellStart"/>
            <w:r w:rsidR="003F1E26">
              <w:t>т.ч</w:t>
            </w:r>
            <w:proofErr w:type="spellEnd"/>
            <w:r w:rsidR="003F1E26">
              <w:t>.</w:t>
            </w:r>
          </w:p>
          <w:p w:rsidR="003F1E26" w:rsidRPr="003F1E26" w:rsidRDefault="003F1E26" w:rsidP="00F42F39">
            <w:pPr>
              <w:jc w:val="both"/>
              <w:rPr>
                <w:i/>
                <w:sz w:val="18"/>
                <w:szCs w:val="18"/>
              </w:rPr>
            </w:pPr>
            <w:r w:rsidRPr="003F1E26">
              <w:rPr>
                <w:i/>
                <w:sz w:val="18"/>
                <w:szCs w:val="18"/>
              </w:rPr>
              <w:t>Председатель Вяземского районного Совета депутатов</w:t>
            </w:r>
          </w:p>
        </w:tc>
        <w:tc>
          <w:tcPr>
            <w:tcW w:w="709" w:type="dxa"/>
          </w:tcPr>
          <w:p w:rsidR="00C33511" w:rsidRDefault="00C33511"/>
        </w:tc>
        <w:tc>
          <w:tcPr>
            <w:tcW w:w="992" w:type="dxa"/>
          </w:tcPr>
          <w:p w:rsidR="00C33511" w:rsidRPr="00C33511" w:rsidRDefault="00B901C4" w:rsidP="00F42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3466,6</w:t>
            </w:r>
          </w:p>
        </w:tc>
        <w:tc>
          <w:tcPr>
            <w:tcW w:w="993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3466,6</w:t>
            </w:r>
          </w:p>
        </w:tc>
        <w:tc>
          <w:tcPr>
            <w:tcW w:w="992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Default="00D9756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704,4</w:t>
            </w:r>
          </w:p>
          <w:p w:rsidR="003F1E26" w:rsidRPr="003F1E26" w:rsidRDefault="003F1E26" w:rsidP="00E846F2">
            <w:pPr>
              <w:widowControl/>
              <w:autoSpaceDE/>
              <w:autoSpaceDN/>
              <w:adjustRightInd/>
              <w:jc w:val="both"/>
              <w:rPr>
                <w:i/>
                <w:sz w:val="16"/>
                <w:szCs w:val="16"/>
              </w:rPr>
            </w:pPr>
            <w:r w:rsidRPr="003F1E26">
              <w:rPr>
                <w:i/>
                <w:sz w:val="16"/>
                <w:szCs w:val="16"/>
              </w:rPr>
              <w:t>151,0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C33511" w:rsidRDefault="00C33511"/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2106,1</w:t>
            </w:r>
          </w:p>
        </w:tc>
        <w:tc>
          <w:tcPr>
            <w:tcW w:w="993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2106,1</w:t>
            </w:r>
          </w:p>
        </w:tc>
        <w:tc>
          <w:tcPr>
            <w:tcW w:w="992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3F1E2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454,5</w:t>
            </w:r>
          </w:p>
        </w:tc>
        <w:tc>
          <w:tcPr>
            <w:tcW w:w="567" w:type="dxa"/>
          </w:tcPr>
          <w:p w:rsidR="00C33511" w:rsidRPr="00DB7FF5" w:rsidRDefault="003F1E2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Глава Администрации</w:t>
            </w:r>
          </w:p>
        </w:tc>
        <w:tc>
          <w:tcPr>
            <w:tcW w:w="709" w:type="dxa"/>
          </w:tcPr>
          <w:p w:rsidR="00C33511" w:rsidRDefault="00C33511"/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1865,9</w:t>
            </w:r>
          </w:p>
        </w:tc>
        <w:tc>
          <w:tcPr>
            <w:tcW w:w="993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C33511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EB67E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C33511" w:rsidRDefault="00C33511" w:rsidP="00884B41">
            <w:pPr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C33511" w:rsidRPr="00297911" w:rsidRDefault="00C33511" w:rsidP="00F42F39">
            <w:pPr>
              <w:jc w:val="both"/>
            </w:pPr>
            <w:r>
              <w:t>Резервный фонд Администрации</w:t>
            </w:r>
            <w:r w:rsidR="00B901C4">
              <w:t xml:space="preserve"> Вяземского района</w:t>
            </w:r>
          </w:p>
        </w:tc>
        <w:tc>
          <w:tcPr>
            <w:tcW w:w="709" w:type="dxa"/>
          </w:tcPr>
          <w:p w:rsidR="00C33511" w:rsidRPr="00C33511" w:rsidRDefault="00C33511"/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4500,0</w:t>
            </w:r>
          </w:p>
        </w:tc>
        <w:tc>
          <w:tcPr>
            <w:tcW w:w="993" w:type="dxa"/>
          </w:tcPr>
          <w:p w:rsidR="00C33511" w:rsidRPr="00F42F39" w:rsidRDefault="00F42F39" w:rsidP="00A46A48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42F39">
              <w:rPr>
                <w:sz w:val="18"/>
                <w:szCs w:val="18"/>
              </w:rPr>
              <w:t>4500,0</w:t>
            </w:r>
          </w:p>
        </w:tc>
        <w:tc>
          <w:tcPr>
            <w:tcW w:w="992" w:type="dxa"/>
          </w:tcPr>
          <w:p w:rsidR="00C33511" w:rsidRPr="00F42F39" w:rsidRDefault="00F42F39" w:rsidP="00A46A48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F42F39" w:rsidRDefault="00F42F39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42F39">
              <w:rPr>
                <w:sz w:val="18"/>
                <w:szCs w:val="18"/>
              </w:rPr>
              <w:t>1502,3</w:t>
            </w:r>
          </w:p>
        </w:tc>
        <w:tc>
          <w:tcPr>
            <w:tcW w:w="567" w:type="dxa"/>
          </w:tcPr>
          <w:p w:rsidR="00C33511" w:rsidRPr="00F42F39" w:rsidRDefault="00F42F39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42F39">
              <w:rPr>
                <w:sz w:val="18"/>
                <w:szCs w:val="18"/>
              </w:rPr>
              <w:t>33,</w:t>
            </w:r>
            <w:r w:rsidR="00AF42AB">
              <w:rPr>
                <w:sz w:val="18"/>
                <w:szCs w:val="18"/>
              </w:rPr>
              <w:t>4</w:t>
            </w:r>
          </w:p>
        </w:tc>
      </w:tr>
      <w:tr w:rsidR="00B901C4" w:rsidRPr="00E846F2" w:rsidTr="00C609F3">
        <w:tc>
          <w:tcPr>
            <w:tcW w:w="425" w:type="dxa"/>
          </w:tcPr>
          <w:p w:rsidR="00B901C4" w:rsidRDefault="00B901C4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B901C4" w:rsidRPr="00211795" w:rsidRDefault="00B901C4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B901C4" w:rsidRPr="00DB7FF5" w:rsidRDefault="00B901C4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01C4" w:rsidRPr="00C33511" w:rsidRDefault="00B901C4" w:rsidP="00F42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1465,6</w:t>
            </w:r>
          </w:p>
        </w:tc>
        <w:tc>
          <w:tcPr>
            <w:tcW w:w="993" w:type="dxa"/>
          </w:tcPr>
          <w:p w:rsidR="00B901C4" w:rsidRPr="00F42F39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1565,5</w:t>
            </w:r>
          </w:p>
        </w:tc>
        <w:tc>
          <w:tcPr>
            <w:tcW w:w="992" w:type="dxa"/>
          </w:tcPr>
          <w:p w:rsidR="00B901C4" w:rsidRPr="00F42F39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+99,9</w:t>
            </w:r>
          </w:p>
        </w:tc>
        <w:tc>
          <w:tcPr>
            <w:tcW w:w="992" w:type="dxa"/>
          </w:tcPr>
          <w:p w:rsidR="00B901C4" w:rsidRPr="00F42F39" w:rsidRDefault="00B76C0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1565,5</w:t>
            </w:r>
          </w:p>
        </w:tc>
        <w:tc>
          <w:tcPr>
            <w:tcW w:w="567" w:type="dxa"/>
          </w:tcPr>
          <w:p w:rsidR="00B901C4" w:rsidRPr="00F42F39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B901C4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C33511" w:rsidRPr="00211795" w:rsidRDefault="00C33511" w:rsidP="00F42F39">
            <w:pPr>
              <w:jc w:val="both"/>
              <w:rPr>
                <w:color w:val="000000"/>
              </w:rPr>
            </w:pPr>
            <w:r w:rsidRPr="00211795">
              <w:rPr>
                <w:color w:val="00000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2675,9</w:t>
            </w:r>
          </w:p>
        </w:tc>
        <w:tc>
          <w:tcPr>
            <w:tcW w:w="993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2675,9</w:t>
            </w:r>
          </w:p>
        </w:tc>
        <w:tc>
          <w:tcPr>
            <w:tcW w:w="992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D9756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431,5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B901C4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C33511" w:rsidRPr="00E51D5D" w:rsidRDefault="00C33511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B76C0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B901C4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C33511" w:rsidRPr="00E51D5D" w:rsidRDefault="00C33511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Расходы по управлению имуществом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D9756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</w:tr>
      <w:tr w:rsidR="00B901C4" w:rsidRPr="00E846F2" w:rsidTr="00C609F3">
        <w:tc>
          <w:tcPr>
            <w:tcW w:w="425" w:type="dxa"/>
          </w:tcPr>
          <w:p w:rsidR="00B901C4" w:rsidRDefault="00B901C4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B901C4" w:rsidRPr="00E51D5D" w:rsidRDefault="00B901C4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 «Мир равных возможностей»</w:t>
            </w:r>
          </w:p>
        </w:tc>
        <w:tc>
          <w:tcPr>
            <w:tcW w:w="709" w:type="dxa"/>
          </w:tcPr>
          <w:p w:rsidR="00B901C4" w:rsidRPr="00DB7FF5" w:rsidRDefault="00B901C4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01C4" w:rsidRPr="00C33511" w:rsidRDefault="00B901C4" w:rsidP="00817C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</w:t>
            </w:r>
            <w:r w:rsidR="00817C79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B901C4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</w:tcPr>
          <w:p w:rsidR="00B901C4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901C4" w:rsidRDefault="00B76C0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901C4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B901C4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C33511" w:rsidRPr="00E51D5D" w:rsidRDefault="00C33511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B76C0D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F15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5D51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C33511" w:rsidRPr="00E51D5D" w:rsidRDefault="00C33511" w:rsidP="00F42F39">
            <w:pPr>
              <w:rPr>
                <w:color w:val="000000"/>
              </w:rPr>
            </w:pPr>
            <w:r w:rsidRPr="00E51D5D">
              <w:rPr>
                <w:color w:val="00000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511" w:rsidRPr="00C33511" w:rsidRDefault="00C33511" w:rsidP="00F42F39">
            <w:pPr>
              <w:jc w:val="both"/>
              <w:rPr>
                <w:sz w:val="18"/>
                <w:szCs w:val="18"/>
              </w:rPr>
            </w:pPr>
            <w:r w:rsidRPr="00C33511"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C33511" w:rsidRPr="00DB7FF5" w:rsidRDefault="00F42F3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33511" w:rsidRPr="00DB7FF5" w:rsidRDefault="00857BF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235,0</w:t>
            </w:r>
          </w:p>
        </w:tc>
        <w:tc>
          <w:tcPr>
            <w:tcW w:w="567" w:type="dxa"/>
          </w:tcPr>
          <w:p w:rsidR="00C33511" w:rsidRPr="00DB7FF5" w:rsidRDefault="00AF42A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33511" w:rsidRPr="00B72338" w:rsidRDefault="00C33511" w:rsidP="00F42F39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непрограммные расходы</w:t>
            </w:r>
            <w:r w:rsidRPr="00B72338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C33511" w:rsidRPr="00C33511" w:rsidRDefault="00F15D51" w:rsidP="00F42F3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19863,7</w:t>
            </w:r>
          </w:p>
        </w:tc>
        <w:tc>
          <w:tcPr>
            <w:tcW w:w="993" w:type="dxa"/>
          </w:tcPr>
          <w:p w:rsidR="00C33511" w:rsidRPr="00E94C25" w:rsidRDefault="002C66F7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19963,6</w:t>
            </w:r>
          </w:p>
        </w:tc>
        <w:tc>
          <w:tcPr>
            <w:tcW w:w="992" w:type="dxa"/>
          </w:tcPr>
          <w:p w:rsidR="00C33511" w:rsidRPr="00E94C25" w:rsidRDefault="002C66F7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+99,9</w:t>
            </w:r>
          </w:p>
        </w:tc>
        <w:tc>
          <w:tcPr>
            <w:tcW w:w="992" w:type="dxa"/>
          </w:tcPr>
          <w:p w:rsidR="00C33511" w:rsidRPr="00E94C25" w:rsidRDefault="00AB1993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5852,8</w:t>
            </w:r>
          </w:p>
        </w:tc>
        <w:tc>
          <w:tcPr>
            <w:tcW w:w="567" w:type="dxa"/>
          </w:tcPr>
          <w:p w:rsidR="00C33511" w:rsidRPr="00E94C25" w:rsidRDefault="00AB1993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29,3</w:t>
            </w:r>
          </w:p>
        </w:tc>
      </w:tr>
      <w:tr w:rsidR="00C33511" w:rsidRPr="00E846F2" w:rsidTr="00C609F3">
        <w:tc>
          <w:tcPr>
            <w:tcW w:w="425" w:type="dxa"/>
          </w:tcPr>
          <w:p w:rsidR="00C33511" w:rsidRPr="00DB7FF5" w:rsidRDefault="00C33511" w:rsidP="00884B41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C33511" w:rsidRPr="00B72338" w:rsidRDefault="00C33511" w:rsidP="00F42F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расходы:</w:t>
            </w:r>
          </w:p>
        </w:tc>
        <w:tc>
          <w:tcPr>
            <w:tcW w:w="709" w:type="dxa"/>
          </w:tcPr>
          <w:p w:rsidR="00C33511" w:rsidRPr="00DB7FF5" w:rsidRDefault="00C3351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3511" w:rsidRPr="00C33511" w:rsidRDefault="00F15D51" w:rsidP="00F42F3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1106271,8</w:t>
            </w:r>
          </w:p>
        </w:tc>
        <w:tc>
          <w:tcPr>
            <w:tcW w:w="993" w:type="dxa"/>
          </w:tcPr>
          <w:p w:rsidR="00C33511" w:rsidRPr="00E94C25" w:rsidRDefault="00E94C25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E94C25">
              <w:rPr>
                <w:b/>
                <w:sz w:val="18"/>
                <w:szCs w:val="18"/>
              </w:rPr>
              <w:t>1110775,7</w:t>
            </w:r>
          </w:p>
        </w:tc>
        <w:tc>
          <w:tcPr>
            <w:tcW w:w="992" w:type="dxa"/>
          </w:tcPr>
          <w:p w:rsidR="00C33511" w:rsidRPr="00E94C25" w:rsidRDefault="00E94C25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+4503,9</w:t>
            </w:r>
          </w:p>
        </w:tc>
        <w:tc>
          <w:tcPr>
            <w:tcW w:w="992" w:type="dxa"/>
          </w:tcPr>
          <w:p w:rsidR="00C33511" w:rsidRPr="00E94C25" w:rsidRDefault="00E94C25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275991,4</w:t>
            </w:r>
          </w:p>
        </w:tc>
        <w:tc>
          <w:tcPr>
            <w:tcW w:w="567" w:type="dxa"/>
          </w:tcPr>
          <w:p w:rsidR="00C33511" w:rsidRPr="00E94C25" w:rsidRDefault="00E94C25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24,8</w:t>
            </w:r>
          </w:p>
        </w:tc>
      </w:tr>
    </w:tbl>
    <w:p w:rsidR="00C4561B" w:rsidRDefault="00C4561B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Подробный анализ расходов бюджета муниципального образования в 1 квартале 201</w:t>
      </w:r>
      <w:r w:rsidR="00AF42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>к отчету об исполнении бюджета. В пояснительной записке в полном объеме отражены расходы муниципального образования в 1 квартале 201</w:t>
      </w:r>
      <w:r w:rsidR="008D0894">
        <w:rPr>
          <w:rFonts w:ascii="Times New Roman" w:hAnsi="Times New Roman" w:cs="Times New Roman"/>
          <w:sz w:val="24"/>
          <w:szCs w:val="24"/>
        </w:rPr>
        <w:t>7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lastRenderedPageBreak/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A61768">
        <w:rPr>
          <w:rFonts w:ascii="Times New Roman" w:hAnsi="Times New Roman" w:cs="Times New Roman"/>
          <w:b/>
          <w:sz w:val="24"/>
          <w:szCs w:val="24"/>
        </w:rPr>
        <w:t>8132,5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A61768">
        <w:rPr>
          <w:rFonts w:ascii="Times New Roman" w:hAnsi="Times New Roman" w:cs="Times New Roman"/>
          <w:b/>
          <w:sz w:val="24"/>
          <w:szCs w:val="24"/>
        </w:rPr>
        <w:t>3177,2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</w:t>
      </w:r>
      <w:r w:rsidR="00A61768">
        <w:rPr>
          <w:rFonts w:ascii="Times New Roman" w:hAnsi="Times New Roman" w:cs="Times New Roman"/>
          <w:sz w:val="24"/>
          <w:szCs w:val="24"/>
        </w:rPr>
        <w:t>меньше</w:t>
      </w:r>
      <w:r w:rsidR="005D6E5A" w:rsidRPr="00AF01AE">
        <w:rPr>
          <w:rFonts w:ascii="Times New Roman" w:hAnsi="Times New Roman" w:cs="Times New Roman"/>
          <w:sz w:val="24"/>
          <w:szCs w:val="24"/>
        </w:rPr>
        <w:t>, чем в 1 квартале 201</w:t>
      </w:r>
      <w:r w:rsidR="00A61768">
        <w:rPr>
          <w:rFonts w:ascii="Times New Roman" w:hAnsi="Times New Roman" w:cs="Times New Roman"/>
          <w:sz w:val="24"/>
          <w:szCs w:val="24"/>
        </w:rPr>
        <w:t>6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>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485EA4">
        <w:rPr>
          <w:rFonts w:ascii="Times New Roman" w:hAnsi="Times New Roman" w:cs="Times New Roman"/>
          <w:sz w:val="24"/>
          <w:szCs w:val="24"/>
        </w:rPr>
        <w:t>В 1 квартале 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D432D7">
        <w:rPr>
          <w:rFonts w:ascii="Times New Roman" w:hAnsi="Times New Roman" w:cs="Times New Roman"/>
          <w:b/>
          <w:sz w:val="24"/>
          <w:szCs w:val="24"/>
        </w:rPr>
        <w:t>1502,3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D432D7">
        <w:rPr>
          <w:rFonts w:ascii="Times New Roman" w:hAnsi="Times New Roman" w:cs="Times New Roman"/>
          <w:b/>
          <w:sz w:val="24"/>
          <w:szCs w:val="24"/>
        </w:rPr>
        <w:t>33,9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Дефицит бюджета муниципального образования на 01.04.201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D432D7">
        <w:rPr>
          <w:rFonts w:ascii="Times New Roman" w:hAnsi="Times New Roman" w:cs="Times New Roman"/>
          <w:b/>
          <w:sz w:val="24"/>
          <w:szCs w:val="24"/>
        </w:rPr>
        <w:t>56889,2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погашения дефицита бюджета</w:t>
      </w:r>
      <w:r w:rsidR="008C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920EAC">
        <w:rPr>
          <w:rFonts w:ascii="Times New Roman" w:hAnsi="Times New Roman" w:cs="Times New Roman"/>
          <w:sz w:val="24"/>
          <w:szCs w:val="24"/>
        </w:rPr>
        <w:t>: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кредиты кредитных организаций в объеме </w:t>
      </w:r>
      <w:r w:rsidR="00D432D7">
        <w:rPr>
          <w:rFonts w:ascii="Times New Roman" w:hAnsi="Times New Roman" w:cs="Times New Roman"/>
          <w:b/>
          <w:sz w:val="24"/>
          <w:szCs w:val="24"/>
        </w:rPr>
        <w:t>46459,2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финансовых активов в объеме </w:t>
      </w:r>
      <w:r w:rsidR="00D432D7">
        <w:rPr>
          <w:rFonts w:ascii="Times New Roman" w:hAnsi="Times New Roman" w:cs="Times New Roman"/>
          <w:b/>
          <w:sz w:val="24"/>
          <w:szCs w:val="24"/>
        </w:rPr>
        <w:t>12000,0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998">
        <w:rPr>
          <w:rFonts w:ascii="Times New Roman" w:hAnsi="Times New Roman" w:cs="Times New Roman"/>
          <w:sz w:val="24"/>
          <w:szCs w:val="24"/>
        </w:rPr>
        <w:t xml:space="preserve">изменения остатков средств бюджета на счете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района в объеме </w:t>
      </w:r>
      <w:r w:rsidRPr="00485EA4">
        <w:rPr>
          <w:rFonts w:ascii="Times New Roman" w:hAnsi="Times New Roman" w:cs="Times New Roman"/>
          <w:sz w:val="24"/>
          <w:szCs w:val="24"/>
        </w:rPr>
        <w:t>-</w:t>
      </w:r>
      <w:r w:rsidR="00D432D7">
        <w:rPr>
          <w:rFonts w:ascii="Times New Roman" w:hAnsi="Times New Roman" w:cs="Times New Roman"/>
          <w:b/>
          <w:sz w:val="24"/>
          <w:szCs w:val="24"/>
        </w:rPr>
        <w:t>1570,0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1 квартал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>тчет об исполнении  бюджета района за 1 квартал 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3514BB">
        <w:rPr>
          <w:rFonts w:ascii="Times New Roman" w:hAnsi="Times New Roman" w:cs="Times New Roman"/>
          <w:sz w:val="24"/>
          <w:szCs w:val="24"/>
        </w:rPr>
        <w:t>)</w:t>
      </w:r>
      <w:r w:rsidR="00B44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D2" w:rsidRPr="002D706F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C714F0">
        <w:rPr>
          <w:sz w:val="24"/>
          <w:szCs w:val="24"/>
        </w:rPr>
        <w:t xml:space="preserve">1 квартал </w:t>
      </w:r>
      <w:r w:rsidRPr="0064616B">
        <w:rPr>
          <w:sz w:val="24"/>
          <w:szCs w:val="24"/>
        </w:rPr>
        <w:t>201</w:t>
      </w:r>
      <w:r w:rsidR="00F65C1C">
        <w:rPr>
          <w:sz w:val="24"/>
          <w:szCs w:val="24"/>
        </w:rPr>
        <w:t>7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rPr>
          <w:b/>
          <w:sz w:val="24"/>
          <w:szCs w:val="24"/>
          <w:highlight w:val="yellow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оперативный отчет составлен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</w:t>
      </w:r>
      <w:proofErr w:type="gramStart"/>
      <w:r w:rsidRPr="0064616B">
        <w:rPr>
          <w:sz w:val="24"/>
          <w:szCs w:val="24"/>
          <w:lang w:eastAsia="en-US"/>
        </w:rPr>
        <w:t>Контрольно-ревизионной</w:t>
      </w:r>
      <w:proofErr w:type="gramEnd"/>
      <w:r w:rsidRPr="0064616B">
        <w:rPr>
          <w:sz w:val="24"/>
          <w:szCs w:val="24"/>
          <w:lang w:eastAsia="en-US"/>
        </w:rPr>
        <w:t xml:space="preserve">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C4561B" w:rsidRPr="002D706F" w:rsidRDefault="0064616B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</w:t>
      </w:r>
      <w:proofErr w:type="spellStart"/>
      <w:r w:rsidRPr="0064616B">
        <w:rPr>
          <w:sz w:val="24"/>
          <w:szCs w:val="24"/>
          <w:lang w:eastAsia="en-US"/>
        </w:rPr>
        <w:t>Л.Г.Черепкова</w:t>
      </w:r>
      <w:proofErr w:type="spellEnd"/>
      <w:r w:rsidR="00C60FA2">
        <w:rPr>
          <w:sz w:val="24"/>
          <w:szCs w:val="24"/>
          <w:lang w:eastAsia="en-US"/>
        </w:rPr>
        <w:t xml:space="preserve">  </w:t>
      </w:r>
      <w:bookmarkStart w:id="0" w:name="_GoBack"/>
      <w:bookmarkEnd w:id="0"/>
    </w:p>
    <w:sectPr w:rsidR="00C4561B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4F" w:rsidRDefault="00655F4F" w:rsidP="00A02C27">
      <w:r>
        <w:separator/>
      </w:r>
    </w:p>
  </w:endnote>
  <w:endnote w:type="continuationSeparator" w:id="0">
    <w:p w:rsidR="00655F4F" w:rsidRDefault="00655F4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AF42AB" w:rsidRDefault="00AF42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61B">
          <w:rPr>
            <w:noProof/>
          </w:rPr>
          <w:t>1</w:t>
        </w:r>
        <w:r>
          <w:fldChar w:fldCharType="end"/>
        </w:r>
      </w:p>
    </w:sdtContent>
  </w:sdt>
  <w:p w:rsidR="00AF42AB" w:rsidRDefault="00AF42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4F" w:rsidRDefault="00655F4F" w:rsidP="00A02C27">
      <w:r>
        <w:separator/>
      </w:r>
    </w:p>
  </w:footnote>
  <w:footnote w:type="continuationSeparator" w:id="0">
    <w:p w:rsidR="00655F4F" w:rsidRDefault="00655F4F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290B"/>
    <w:rsid w:val="000136F0"/>
    <w:rsid w:val="000233EF"/>
    <w:rsid w:val="00025D01"/>
    <w:rsid w:val="000264A3"/>
    <w:rsid w:val="00035649"/>
    <w:rsid w:val="00036AD8"/>
    <w:rsid w:val="00040321"/>
    <w:rsid w:val="00040E8B"/>
    <w:rsid w:val="00043D0C"/>
    <w:rsid w:val="000578D1"/>
    <w:rsid w:val="00061DF5"/>
    <w:rsid w:val="00067311"/>
    <w:rsid w:val="000702CC"/>
    <w:rsid w:val="000704C8"/>
    <w:rsid w:val="00070E12"/>
    <w:rsid w:val="00072E51"/>
    <w:rsid w:val="0007363F"/>
    <w:rsid w:val="000736E6"/>
    <w:rsid w:val="00073761"/>
    <w:rsid w:val="000A718D"/>
    <w:rsid w:val="000A78A5"/>
    <w:rsid w:val="000B1454"/>
    <w:rsid w:val="000B3071"/>
    <w:rsid w:val="000C04E0"/>
    <w:rsid w:val="000C7D4E"/>
    <w:rsid w:val="000D07FD"/>
    <w:rsid w:val="000D4998"/>
    <w:rsid w:val="000D66AD"/>
    <w:rsid w:val="000D7166"/>
    <w:rsid w:val="000D720C"/>
    <w:rsid w:val="000D7903"/>
    <w:rsid w:val="00101C4F"/>
    <w:rsid w:val="00104765"/>
    <w:rsid w:val="00104C88"/>
    <w:rsid w:val="001153E7"/>
    <w:rsid w:val="001218A8"/>
    <w:rsid w:val="00122DCD"/>
    <w:rsid w:val="001234B0"/>
    <w:rsid w:val="001242A2"/>
    <w:rsid w:val="0012527A"/>
    <w:rsid w:val="001271D9"/>
    <w:rsid w:val="00135CDC"/>
    <w:rsid w:val="001401C6"/>
    <w:rsid w:val="00145903"/>
    <w:rsid w:val="001467E2"/>
    <w:rsid w:val="0015403F"/>
    <w:rsid w:val="00154AD2"/>
    <w:rsid w:val="00161791"/>
    <w:rsid w:val="001671B7"/>
    <w:rsid w:val="00180CF0"/>
    <w:rsid w:val="001840EF"/>
    <w:rsid w:val="0018557C"/>
    <w:rsid w:val="0018600A"/>
    <w:rsid w:val="00186938"/>
    <w:rsid w:val="00187A8E"/>
    <w:rsid w:val="00190C7C"/>
    <w:rsid w:val="00194008"/>
    <w:rsid w:val="001950CB"/>
    <w:rsid w:val="001A1F73"/>
    <w:rsid w:val="001A3DAA"/>
    <w:rsid w:val="001A5F8A"/>
    <w:rsid w:val="001B61A7"/>
    <w:rsid w:val="001C00CA"/>
    <w:rsid w:val="001D07A3"/>
    <w:rsid w:val="001D1580"/>
    <w:rsid w:val="001E150D"/>
    <w:rsid w:val="001E1A0D"/>
    <w:rsid w:val="001F0148"/>
    <w:rsid w:val="001F14FA"/>
    <w:rsid w:val="001F1940"/>
    <w:rsid w:val="001F58F9"/>
    <w:rsid w:val="00201BBC"/>
    <w:rsid w:val="002052D1"/>
    <w:rsid w:val="00207E94"/>
    <w:rsid w:val="00215863"/>
    <w:rsid w:val="00216E27"/>
    <w:rsid w:val="0022707A"/>
    <w:rsid w:val="00236DCE"/>
    <w:rsid w:val="0024735E"/>
    <w:rsid w:val="00257404"/>
    <w:rsid w:val="002604D6"/>
    <w:rsid w:val="00263564"/>
    <w:rsid w:val="00264A3F"/>
    <w:rsid w:val="002702C8"/>
    <w:rsid w:val="00277CA2"/>
    <w:rsid w:val="002805F0"/>
    <w:rsid w:val="00283135"/>
    <w:rsid w:val="002837BC"/>
    <w:rsid w:val="00285400"/>
    <w:rsid w:val="002910D7"/>
    <w:rsid w:val="002934A9"/>
    <w:rsid w:val="0029430A"/>
    <w:rsid w:val="00295FDC"/>
    <w:rsid w:val="0029700B"/>
    <w:rsid w:val="002A1529"/>
    <w:rsid w:val="002A2415"/>
    <w:rsid w:val="002A47B7"/>
    <w:rsid w:val="002A5DB0"/>
    <w:rsid w:val="002B1B11"/>
    <w:rsid w:val="002B21FF"/>
    <w:rsid w:val="002C57A1"/>
    <w:rsid w:val="002C66F7"/>
    <w:rsid w:val="002C6B86"/>
    <w:rsid w:val="002C78A4"/>
    <w:rsid w:val="002C7A9A"/>
    <w:rsid w:val="002D706F"/>
    <w:rsid w:val="002E0173"/>
    <w:rsid w:val="002E05EF"/>
    <w:rsid w:val="002E759C"/>
    <w:rsid w:val="002F413F"/>
    <w:rsid w:val="002F6085"/>
    <w:rsid w:val="0030133A"/>
    <w:rsid w:val="003032DD"/>
    <w:rsid w:val="003104BB"/>
    <w:rsid w:val="00314ACB"/>
    <w:rsid w:val="00326A3C"/>
    <w:rsid w:val="00327B50"/>
    <w:rsid w:val="00330D2C"/>
    <w:rsid w:val="0033329C"/>
    <w:rsid w:val="00336882"/>
    <w:rsid w:val="00337D19"/>
    <w:rsid w:val="0034031C"/>
    <w:rsid w:val="003514BB"/>
    <w:rsid w:val="00360D35"/>
    <w:rsid w:val="00360EF5"/>
    <w:rsid w:val="00363396"/>
    <w:rsid w:val="00366646"/>
    <w:rsid w:val="00373C79"/>
    <w:rsid w:val="00374244"/>
    <w:rsid w:val="0037485F"/>
    <w:rsid w:val="00387B95"/>
    <w:rsid w:val="00387C03"/>
    <w:rsid w:val="00391EC6"/>
    <w:rsid w:val="00392693"/>
    <w:rsid w:val="003951ED"/>
    <w:rsid w:val="00396784"/>
    <w:rsid w:val="00397B1D"/>
    <w:rsid w:val="003A258B"/>
    <w:rsid w:val="003A3ABE"/>
    <w:rsid w:val="003A71BA"/>
    <w:rsid w:val="003C1524"/>
    <w:rsid w:val="003D52D2"/>
    <w:rsid w:val="003D64BE"/>
    <w:rsid w:val="003D6E64"/>
    <w:rsid w:val="003E3167"/>
    <w:rsid w:val="003E3DD4"/>
    <w:rsid w:val="003E55C4"/>
    <w:rsid w:val="003F1E26"/>
    <w:rsid w:val="003F2B7C"/>
    <w:rsid w:val="003F5B46"/>
    <w:rsid w:val="00400918"/>
    <w:rsid w:val="00402B83"/>
    <w:rsid w:val="004313E3"/>
    <w:rsid w:val="004430DB"/>
    <w:rsid w:val="004503C2"/>
    <w:rsid w:val="00454E5D"/>
    <w:rsid w:val="0045644B"/>
    <w:rsid w:val="00477F3E"/>
    <w:rsid w:val="0048219E"/>
    <w:rsid w:val="00482A5E"/>
    <w:rsid w:val="00482D7C"/>
    <w:rsid w:val="0048561B"/>
    <w:rsid w:val="00485EA4"/>
    <w:rsid w:val="004876E4"/>
    <w:rsid w:val="004922D9"/>
    <w:rsid w:val="004A3D18"/>
    <w:rsid w:val="004A57DF"/>
    <w:rsid w:val="004A7707"/>
    <w:rsid w:val="004B2C8A"/>
    <w:rsid w:val="004B6836"/>
    <w:rsid w:val="004C092C"/>
    <w:rsid w:val="004C1DA6"/>
    <w:rsid w:val="004C3660"/>
    <w:rsid w:val="004C4F8E"/>
    <w:rsid w:val="004D2330"/>
    <w:rsid w:val="004E36DF"/>
    <w:rsid w:val="00506937"/>
    <w:rsid w:val="0051551E"/>
    <w:rsid w:val="0051750E"/>
    <w:rsid w:val="005214F2"/>
    <w:rsid w:val="0052602B"/>
    <w:rsid w:val="00531812"/>
    <w:rsid w:val="00537D1E"/>
    <w:rsid w:val="00541B06"/>
    <w:rsid w:val="00542853"/>
    <w:rsid w:val="00551550"/>
    <w:rsid w:val="00552C6F"/>
    <w:rsid w:val="00557FC3"/>
    <w:rsid w:val="0056337A"/>
    <w:rsid w:val="005647FA"/>
    <w:rsid w:val="00576642"/>
    <w:rsid w:val="00584C85"/>
    <w:rsid w:val="00585680"/>
    <w:rsid w:val="00592E92"/>
    <w:rsid w:val="00594DBE"/>
    <w:rsid w:val="005A08FA"/>
    <w:rsid w:val="005A2D68"/>
    <w:rsid w:val="005D05AC"/>
    <w:rsid w:val="005D3979"/>
    <w:rsid w:val="005D6E5A"/>
    <w:rsid w:val="005E17B8"/>
    <w:rsid w:val="005E513F"/>
    <w:rsid w:val="005E7540"/>
    <w:rsid w:val="005F14B2"/>
    <w:rsid w:val="005F7BAB"/>
    <w:rsid w:val="00603AEE"/>
    <w:rsid w:val="0060692F"/>
    <w:rsid w:val="00610046"/>
    <w:rsid w:val="00612BB7"/>
    <w:rsid w:val="00613FC2"/>
    <w:rsid w:val="00616A52"/>
    <w:rsid w:val="006174EB"/>
    <w:rsid w:val="00624EA6"/>
    <w:rsid w:val="006302FC"/>
    <w:rsid w:val="00637059"/>
    <w:rsid w:val="006407AA"/>
    <w:rsid w:val="00642A85"/>
    <w:rsid w:val="0064616B"/>
    <w:rsid w:val="006461E4"/>
    <w:rsid w:val="00647F72"/>
    <w:rsid w:val="00655D4B"/>
    <w:rsid w:val="00655F4F"/>
    <w:rsid w:val="00661A1C"/>
    <w:rsid w:val="0066268E"/>
    <w:rsid w:val="00666875"/>
    <w:rsid w:val="006701A4"/>
    <w:rsid w:val="0067068F"/>
    <w:rsid w:val="006727E3"/>
    <w:rsid w:val="006830E3"/>
    <w:rsid w:val="006840CE"/>
    <w:rsid w:val="00686B0E"/>
    <w:rsid w:val="006A02D6"/>
    <w:rsid w:val="006A3F82"/>
    <w:rsid w:val="006A56BA"/>
    <w:rsid w:val="006A655F"/>
    <w:rsid w:val="006B45D9"/>
    <w:rsid w:val="006B682F"/>
    <w:rsid w:val="006D24C4"/>
    <w:rsid w:val="006D4073"/>
    <w:rsid w:val="006D470A"/>
    <w:rsid w:val="006D5E7E"/>
    <w:rsid w:val="006E5CF1"/>
    <w:rsid w:val="006F1F6E"/>
    <w:rsid w:val="006F2E21"/>
    <w:rsid w:val="006F34A0"/>
    <w:rsid w:val="00701E17"/>
    <w:rsid w:val="00706ECE"/>
    <w:rsid w:val="007170D4"/>
    <w:rsid w:val="007223D9"/>
    <w:rsid w:val="00724951"/>
    <w:rsid w:val="0073142E"/>
    <w:rsid w:val="00731564"/>
    <w:rsid w:val="00744617"/>
    <w:rsid w:val="007447BC"/>
    <w:rsid w:val="007522DE"/>
    <w:rsid w:val="00753515"/>
    <w:rsid w:val="007562B1"/>
    <w:rsid w:val="00761DC6"/>
    <w:rsid w:val="00764CA3"/>
    <w:rsid w:val="00767CAF"/>
    <w:rsid w:val="00771200"/>
    <w:rsid w:val="00776A56"/>
    <w:rsid w:val="00777476"/>
    <w:rsid w:val="00777CE5"/>
    <w:rsid w:val="00782CA3"/>
    <w:rsid w:val="007863E0"/>
    <w:rsid w:val="007870CE"/>
    <w:rsid w:val="007A17C7"/>
    <w:rsid w:val="007A23F4"/>
    <w:rsid w:val="007C185F"/>
    <w:rsid w:val="007C5D81"/>
    <w:rsid w:val="007C5E3E"/>
    <w:rsid w:val="007D1502"/>
    <w:rsid w:val="007D5713"/>
    <w:rsid w:val="007D6A84"/>
    <w:rsid w:val="007D6F60"/>
    <w:rsid w:val="007E3D14"/>
    <w:rsid w:val="007E62D5"/>
    <w:rsid w:val="007E6E26"/>
    <w:rsid w:val="007F3F34"/>
    <w:rsid w:val="0080253F"/>
    <w:rsid w:val="00817C79"/>
    <w:rsid w:val="00821147"/>
    <w:rsid w:val="0082141C"/>
    <w:rsid w:val="00822A30"/>
    <w:rsid w:val="0083016A"/>
    <w:rsid w:val="008329DE"/>
    <w:rsid w:val="0083530F"/>
    <w:rsid w:val="008364C1"/>
    <w:rsid w:val="008405FA"/>
    <w:rsid w:val="00842494"/>
    <w:rsid w:val="008454F2"/>
    <w:rsid w:val="00845A33"/>
    <w:rsid w:val="00852280"/>
    <w:rsid w:val="008578A3"/>
    <w:rsid w:val="00857BF1"/>
    <w:rsid w:val="0087295B"/>
    <w:rsid w:val="00877ACC"/>
    <w:rsid w:val="008803A3"/>
    <w:rsid w:val="00880CBD"/>
    <w:rsid w:val="00884B41"/>
    <w:rsid w:val="00896384"/>
    <w:rsid w:val="00896425"/>
    <w:rsid w:val="008A171B"/>
    <w:rsid w:val="008C0B94"/>
    <w:rsid w:val="008C5CBF"/>
    <w:rsid w:val="008C76CD"/>
    <w:rsid w:val="008D0894"/>
    <w:rsid w:val="008D70C5"/>
    <w:rsid w:val="008E6464"/>
    <w:rsid w:val="008F0442"/>
    <w:rsid w:val="008F0E5B"/>
    <w:rsid w:val="008F2235"/>
    <w:rsid w:val="008F2882"/>
    <w:rsid w:val="00901C31"/>
    <w:rsid w:val="00914C65"/>
    <w:rsid w:val="00920EAC"/>
    <w:rsid w:val="00922928"/>
    <w:rsid w:val="00922963"/>
    <w:rsid w:val="00931B31"/>
    <w:rsid w:val="00935679"/>
    <w:rsid w:val="00940CA0"/>
    <w:rsid w:val="009450FE"/>
    <w:rsid w:val="0094598B"/>
    <w:rsid w:val="00945BB7"/>
    <w:rsid w:val="00947C51"/>
    <w:rsid w:val="009555CB"/>
    <w:rsid w:val="00955D41"/>
    <w:rsid w:val="00964AAE"/>
    <w:rsid w:val="00966950"/>
    <w:rsid w:val="009742AF"/>
    <w:rsid w:val="00975D9E"/>
    <w:rsid w:val="00985ACE"/>
    <w:rsid w:val="00990615"/>
    <w:rsid w:val="009970D3"/>
    <w:rsid w:val="009978F5"/>
    <w:rsid w:val="009A6BC7"/>
    <w:rsid w:val="009C5A52"/>
    <w:rsid w:val="009C5CD0"/>
    <w:rsid w:val="009C6E27"/>
    <w:rsid w:val="009D2EEA"/>
    <w:rsid w:val="009D3938"/>
    <w:rsid w:val="009F3F41"/>
    <w:rsid w:val="009F5E53"/>
    <w:rsid w:val="009F7CF1"/>
    <w:rsid w:val="00A02C27"/>
    <w:rsid w:val="00A03377"/>
    <w:rsid w:val="00A052B0"/>
    <w:rsid w:val="00A0739A"/>
    <w:rsid w:val="00A123B6"/>
    <w:rsid w:val="00A21B51"/>
    <w:rsid w:val="00A22451"/>
    <w:rsid w:val="00A361FE"/>
    <w:rsid w:val="00A44443"/>
    <w:rsid w:val="00A46A48"/>
    <w:rsid w:val="00A500F3"/>
    <w:rsid w:val="00A516E6"/>
    <w:rsid w:val="00A54150"/>
    <w:rsid w:val="00A559CE"/>
    <w:rsid w:val="00A5647E"/>
    <w:rsid w:val="00A60600"/>
    <w:rsid w:val="00A60C42"/>
    <w:rsid w:val="00A61768"/>
    <w:rsid w:val="00A64346"/>
    <w:rsid w:val="00A658E0"/>
    <w:rsid w:val="00A6651D"/>
    <w:rsid w:val="00A6659B"/>
    <w:rsid w:val="00A67B69"/>
    <w:rsid w:val="00A822D2"/>
    <w:rsid w:val="00A85545"/>
    <w:rsid w:val="00A97207"/>
    <w:rsid w:val="00AA1FE3"/>
    <w:rsid w:val="00AA3BF1"/>
    <w:rsid w:val="00AA602C"/>
    <w:rsid w:val="00AA6990"/>
    <w:rsid w:val="00AA70E7"/>
    <w:rsid w:val="00AB158F"/>
    <w:rsid w:val="00AB1993"/>
    <w:rsid w:val="00AB2C4F"/>
    <w:rsid w:val="00AC1D64"/>
    <w:rsid w:val="00AD3EE9"/>
    <w:rsid w:val="00AD41DD"/>
    <w:rsid w:val="00AE3DB6"/>
    <w:rsid w:val="00AE733B"/>
    <w:rsid w:val="00AF01AE"/>
    <w:rsid w:val="00AF381E"/>
    <w:rsid w:val="00AF42AB"/>
    <w:rsid w:val="00AF7324"/>
    <w:rsid w:val="00B01262"/>
    <w:rsid w:val="00B01A6F"/>
    <w:rsid w:val="00B030D8"/>
    <w:rsid w:val="00B1294F"/>
    <w:rsid w:val="00B35ED7"/>
    <w:rsid w:val="00B44BAF"/>
    <w:rsid w:val="00B46DDD"/>
    <w:rsid w:val="00B51CA6"/>
    <w:rsid w:val="00B53864"/>
    <w:rsid w:val="00B54E1D"/>
    <w:rsid w:val="00B6134E"/>
    <w:rsid w:val="00B66048"/>
    <w:rsid w:val="00B70129"/>
    <w:rsid w:val="00B70977"/>
    <w:rsid w:val="00B75F9F"/>
    <w:rsid w:val="00B76C0D"/>
    <w:rsid w:val="00B84125"/>
    <w:rsid w:val="00B877E2"/>
    <w:rsid w:val="00B901C4"/>
    <w:rsid w:val="00B90987"/>
    <w:rsid w:val="00B92E16"/>
    <w:rsid w:val="00B956E1"/>
    <w:rsid w:val="00B966A2"/>
    <w:rsid w:val="00BA0E30"/>
    <w:rsid w:val="00BA46D5"/>
    <w:rsid w:val="00BA7164"/>
    <w:rsid w:val="00BB3A85"/>
    <w:rsid w:val="00BC095B"/>
    <w:rsid w:val="00BD1F6B"/>
    <w:rsid w:val="00BD6044"/>
    <w:rsid w:val="00BE3CC4"/>
    <w:rsid w:val="00BE7B4F"/>
    <w:rsid w:val="00C051AC"/>
    <w:rsid w:val="00C1352B"/>
    <w:rsid w:val="00C21AB9"/>
    <w:rsid w:val="00C228DD"/>
    <w:rsid w:val="00C22C39"/>
    <w:rsid w:val="00C23645"/>
    <w:rsid w:val="00C33511"/>
    <w:rsid w:val="00C338B7"/>
    <w:rsid w:val="00C35E6D"/>
    <w:rsid w:val="00C42797"/>
    <w:rsid w:val="00C44DB1"/>
    <w:rsid w:val="00C4561B"/>
    <w:rsid w:val="00C46F87"/>
    <w:rsid w:val="00C56F5A"/>
    <w:rsid w:val="00C609F3"/>
    <w:rsid w:val="00C60FA2"/>
    <w:rsid w:val="00C647B1"/>
    <w:rsid w:val="00C714F0"/>
    <w:rsid w:val="00C84363"/>
    <w:rsid w:val="00C905C5"/>
    <w:rsid w:val="00C91931"/>
    <w:rsid w:val="00C9276F"/>
    <w:rsid w:val="00C92CA2"/>
    <w:rsid w:val="00C954BE"/>
    <w:rsid w:val="00C95FD1"/>
    <w:rsid w:val="00C968C1"/>
    <w:rsid w:val="00C978F0"/>
    <w:rsid w:val="00CA2F51"/>
    <w:rsid w:val="00CA4C99"/>
    <w:rsid w:val="00CA5703"/>
    <w:rsid w:val="00CA69D0"/>
    <w:rsid w:val="00CB0DE4"/>
    <w:rsid w:val="00CB1AE2"/>
    <w:rsid w:val="00CB47F3"/>
    <w:rsid w:val="00CB5583"/>
    <w:rsid w:val="00CB7FA0"/>
    <w:rsid w:val="00CD0B35"/>
    <w:rsid w:val="00CD1E67"/>
    <w:rsid w:val="00CE4392"/>
    <w:rsid w:val="00CE47A8"/>
    <w:rsid w:val="00CE5F24"/>
    <w:rsid w:val="00CE6684"/>
    <w:rsid w:val="00D01171"/>
    <w:rsid w:val="00D10C5B"/>
    <w:rsid w:val="00D13103"/>
    <w:rsid w:val="00D17313"/>
    <w:rsid w:val="00D20387"/>
    <w:rsid w:val="00D203EF"/>
    <w:rsid w:val="00D31D3E"/>
    <w:rsid w:val="00D432D7"/>
    <w:rsid w:val="00D469E0"/>
    <w:rsid w:val="00D509FA"/>
    <w:rsid w:val="00D5428B"/>
    <w:rsid w:val="00D67240"/>
    <w:rsid w:val="00D80516"/>
    <w:rsid w:val="00D81A7E"/>
    <w:rsid w:val="00D864B2"/>
    <w:rsid w:val="00D91AE9"/>
    <w:rsid w:val="00D97568"/>
    <w:rsid w:val="00DB0C84"/>
    <w:rsid w:val="00DB1DF5"/>
    <w:rsid w:val="00DB2C45"/>
    <w:rsid w:val="00DB2EE6"/>
    <w:rsid w:val="00DB5630"/>
    <w:rsid w:val="00DB7AA0"/>
    <w:rsid w:val="00DB7FF5"/>
    <w:rsid w:val="00DC1E6F"/>
    <w:rsid w:val="00DC31BB"/>
    <w:rsid w:val="00DD3EFE"/>
    <w:rsid w:val="00DE4305"/>
    <w:rsid w:val="00DE4DE3"/>
    <w:rsid w:val="00DF28DD"/>
    <w:rsid w:val="00E00F96"/>
    <w:rsid w:val="00E1141B"/>
    <w:rsid w:val="00E12830"/>
    <w:rsid w:val="00E1405C"/>
    <w:rsid w:val="00E20770"/>
    <w:rsid w:val="00E24A73"/>
    <w:rsid w:val="00E24B17"/>
    <w:rsid w:val="00E4457E"/>
    <w:rsid w:val="00E4537C"/>
    <w:rsid w:val="00E579C6"/>
    <w:rsid w:val="00E65504"/>
    <w:rsid w:val="00E675BA"/>
    <w:rsid w:val="00E75195"/>
    <w:rsid w:val="00E81A02"/>
    <w:rsid w:val="00E846F2"/>
    <w:rsid w:val="00E94541"/>
    <w:rsid w:val="00E94C25"/>
    <w:rsid w:val="00EA7B16"/>
    <w:rsid w:val="00EB4620"/>
    <w:rsid w:val="00EB67E6"/>
    <w:rsid w:val="00EB7CAD"/>
    <w:rsid w:val="00EB7E84"/>
    <w:rsid w:val="00EC0D55"/>
    <w:rsid w:val="00EC3D7F"/>
    <w:rsid w:val="00ED1301"/>
    <w:rsid w:val="00EE553F"/>
    <w:rsid w:val="00EF3EB3"/>
    <w:rsid w:val="00EF6177"/>
    <w:rsid w:val="00F01491"/>
    <w:rsid w:val="00F01C76"/>
    <w:rsid w:val="00F148D3"/>
    <w:rsid w:val="00F15D51"/>
    <w:rsid w:val="00F1797B"/>
    <w:rsid w:val="00F33116"/>
    <w:rsid w:val="00F42F39"/>
    <w:rsid w:val="00F44CD7"/>
    <w:rsid w:val="00F47CA7"/>
    <w:rsid w:val="00F53E56"/>
    <w:rsid w:val="00F57687"/>
    <w:rsid w:val="00F577B2"/>
    <w:rsid w:val="00F65C1C"/>
    <w:rsid w:val="00F74514"/>
    <w:rsid w:val="00F7644D"/>
    <w:rsid w:val="00F77FD5"/>
    <w:rsid w:val="00F9088E"/>
    <w:rsid w:val="00F91D8D"/>
    <w:rsid w:val="00FA2ADC"/>
    <w:rsid w:val="00FA420D"/>
    <w:rsid w:val="00FB243B"/>
    <w:rsid w:val="00FB48E3"/>
    <w:rsid w:val="00FB58AB"/>
    <w:rsid w:val="00FB686F"/>
    <w:rsid w:val="00FB7B3E"/>
    <w:rsid w:val="00FC0D5E"/>
    <w:rsid w:val="00FC0DAB"/>
    <w:rsid w:val="00FC148B"/>
    <w:rsid w:val="00FC3D6D"/>
    <w:rsid w:val="00FC6792"/>
    <w:rsid w:val="00FC67F8"/>
    <w:rsid w:val="00FE358E"/>
    <w:rsid w:val="00FE4E4C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6B6F-D370-458C-9644-0C685CAF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93</cp:revision>
  <cp:lastPrinted>2017-05-23T07:13:00Z</cp:lastPrinted>
  <dcterms:created xsi:type="dcterms:W3CDTF">2017-05-18T11:55:00Z</dcterms:created>
  <dcterms:modified xsi:type="dcterms:W3CDTF">2017-05-24T11:37:00Z</dcterms:modified>
</cp:coreProperties>
</file>